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header.xml" ContentType="application/vnd.openxmlformats-officedocument.wordprocessingml.header+xml"/>
  <Override PartName="/word/header2.xml" ContentType="application/vnd.openxmlformats-officedocument.wordprocessingml.header+xml"/>
  <Override PartName="/word/footer.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sdt>
      <w:sdtPr>
        <w:id w:val="2018173080"/>
        <w:docPartObj>
          <w:docPartGallery w:val="Table of Contents"/>
          <w:docPartUnique/>
        </w:docPartObj>
      </w:sdtPr>
      <w:sdtContent>
        <w:p w:rsidR="54DF359D" w:rsidP="54DF359D" w:rsidRDefault="54DF359D" w14:paraId="784CF454" w14:textId="45F8ED54">
          <w:pPr>
            <w:pStyle w:val="TOC2"/>
            <w:tabs>
              <w:tab w:val="right" w:leader="dot" w:pos="9360"/>
            </w:tabs>
            <w:bidi w:val="0"/>
          </w:pPr>
          <w:r>
            <w:fldChar w:fldCharType="begin"/>
          </w:r>
          <w:r>
            <w:instrText xml:space="preserve">TOC \o "1-9" \z \u \h</w:instrText>
          </w:r>
          <w:r>
            <w:fldChar w:fldCharType="separate"/>
          </w:r>
          <w:hyperlink w:anchor="_Toc325722193">
            <w:r w:rsidRPr="54DF359D" w:rsidR="54DF359D">
              <w:rPr>
                <w:rStyle w:val="Hyperlink"/>
              </w:rPr>
              <w:t>Breakdown and Road Call Policy</w:t>
            </w:r>
            <w:r>
              <w:tab/>
            </w:r>
            <w:r>
              <w:fldChar w:fldCharType="begin"/>
            </w:r>
            <w:r>
              <w:instrText xml:space="preserve">PAGEREF _Toc325722193 \h</w:instrText>
            </w:r>
            <w:r>
              <w:fldChar w:fldCharType="separate"/>
            </w:r>
            <w:r w:rsidRPr="54DF359D" w:rsidR="54DF359D">
              <w:rPr>
                <w:rStyle w:val="Hyperlink"/>
              </w:rPr>
              <w:t>1</w:t>
            </w:r>
            <w:r>
              <w:fldChar w:fldCharType="end"/>
            </w:r>
          </w:hyperlink>
        </w:p>
        <w:p w:rsidR="54DF359D" w:rsidP="54DF359D" w:rsidRDefault="54DF359D" w14:paraId="337FD7E5" w14:textId="3243E932">
          <w:pPr>
            <w:pStyle w:val="TOC2"/>
            <w:tabs>
              <w:tab w:val="right" w:leader="dot" w:pos="9360"/>
            </w:tabs>
            <w:bidi w:val="0"/>
          </w:pPr>
          <w:hyperlink w:anchor="_Toc1395273708">
            <w:r w:rsidRPr="54DF359D" w:rsidR="54DF359D">
              <w:rPr>
                <w:rStyle w:val="Hyperlink"/>
              </w:rPr>
              <w:t>Breakdown and Road Call Procedure</w:t>
            </w:r>
            <w:r>
              <w:tab/>
            </w:r>
            <w:r>
              <w:fldChar w:fldCharType="begin"/>
            </w:r>
            <w:r>
              <w:instrText xml:space="preserve">PAGEREF _Toc1395273708 \h</w:instrText>
            </w:r>
            <w:r>
              <w:fldChar w:fldCharType="separate"/>
            </w:r>
            <w:r w:rsidRPr="54DF359D" w:rsidR="54DF359D">
              <w:rPr>
                <w:rStyle w:val="Hyperlink"/>
              </w:rPr>
              <w:t>5</w:t>
            </w:r>
            <w:r>
              <w:fldChar w:fldCharType="end"/>
            </w:r>
          </w:hyperlink>
        </w:p>
        <w:p w:rsidR="54DF359D" w:rsidP="54DF359D" w:rsidRDefault="54DF359D" w14:paraId="385542BB" w14:textId="2B8D8306">
          <w:pPr>
            <w:pStyle w:val="TOC2"/>
            <w:tabs>
              <w:tab w:val="right" w:leader="dot" w:pos="9360"/>
            </w:tabs>
            <w:bidi w:val="0"/>
          </w:pPr>
          <w:hyperlink w:anchor="_Toc1841210314">
            <w:r w:rsidRPr="54DF359D" w:rsidR="54DF359D">
              <w:rPr>
                <w:rStyle w:val="Hyperlink"/>
              </w:rPr>
              <w:t>Appendix – A</w:t>
            </w:r>
            <w:r>
              <w:tab/>
            </w:r>
            <w:r>
              <w:fldChar w:fldCharType="begin"/>
            </w:r>
            <w:r>
              <w:instrText xml:space="preserve">PAGEREF _Toc1841210314 \h</w:instrText>
            </w:r>
            <w:r>
              <w:fldChar w:fldCharType="separate"/>
            </w:r>
            <w:r w:rsidRPr="54DF359D" w:rsidR="54DF359D">
              <w:rPr>
                <w:rStyle w:val="Hyperlink"/>
              </w:rPr>
              <w:t>13</w:t>
            </w:r>
            <w:r>
              <w:fldChar w:fldCharType="end"/>
            </w:r>
          </w:hyperlink>
        </w:p>
        <w:p w:rsidR="54DF359D" w:rsidRDefault="54DF359D" w14:paraId="6ED1AB3B" w14:textId="0F4FB05A">
          <w:r>
            <w:fldChar w:fldCharType="end"/>
          </w:r>
        </w:p>
      </w:sdtContent>
    </w:sdt>
    <w:p xmlns:wp14="http://schemas.microsoft.com/office/word/2010/wordml" w:rsidP="54DF359D" wp14:paraId="2C078E63" wp14:textId="257DD4B7">
      <w:pPr>
        <w:pStyle w:val="Heading2"/>
        <w:pageBreakBefore w:val="1"/>
      </w:pPr>
      <w:bookmarkStart w:name="_Toc325722193" w:id="1616542481"/>
      <w:r w:rsidR="1DA9E292">
        <w:rPr/>
        <w:t>Breakdown and Road Call Policy</w:t>
      </w:r>
      <w:bookmarkEnd w:id="1616542481"/>
    </w:p>
    <w:p w:rsidR="5D24704F" w:rsidP="54DF359D" w:rsidRDefault="5D24704F" w14:paraId="436D4DE5" w14:textId="7EC5F312">
      <w:pPr>
        <w:pStyle w:val="Normal"/>
        <w:pBdr>
          <w:bottom w:val="single" w:color="2E6DA4" w:sz="6" w:space="2"/>
        </w:pBdr>
        <w:jc w:val="right"/>
        <w:rPr>
          <w:rFonts w:ascii="Calibri" w:hAnsi="Calibri" w:eastAsia="Calibri" w:cs="Calibri"/>
          <w:b w:val="1"/>
          <w:bCs w:val="1"/>
          <w:i w:val="0"/>
          <w:iCs w:val="0"/>
          <w:caps w:val="0"/>
          <w:smallCaps w:val="0"/>
          <w:noProof w:val="0"/>
          <w:color w:val="FFFFFF" w:themeColor="background1" w:themeTint="FF" w:themeShade="FF"/>
          <w:sz w:val="36"/>
          <w:szCs w:val="36"/>
          <w:lang w:val="en-US"/>
        </w:rPr>
      </w:pPr>
      <w:r w:rsidRPr="54DF359D" w:rsidR="5D24704F">
        <w:rPr>
          <w:rFonts w:ascii="Calibri" w:hAnsi="Calibri" w:eastAsia="Calibri" w:cs="Calibri"/>
          <w:b w:val="0"/>
          <w:bCs w:val="0"/>
          <w:i w:val="0"/>
          <w:iCs w:val="0"/>
          <w:caps w:val="0"/>
          <w:smallCaps w:val="0"/>
          <w:noProof w:val="0"/>
          <w:color w:val="999999"/>
          <w:sz w:val="16"/>
          <w:szCs w:val="16"/>
          <w:lang w:val="en-US"/>
        </w:rPr>
        <w:t>Breakdown and Road Call Policy No. 1-4.2  |  Rev. 1.0</w:t>
      </w:r>
    </w:p>
    <w:p w:rsidR="5D7516EB" w:rsidP="54DF359D" w:rsidRDefault="5D7516EB" w14:paraId="2541B4B6" w14:textId="3B273AE7">
      <w:pPr>
        <w:spacing w:after="60"/>
        <w:jc w:val="center"/>
        <w:rPr>
          <w:rFonts w:ascii="Calibri" w:hAnsi="Calibri" w:eastAsia="Calibri" w:cs="Calibri"/>
          <w:b w:val="0"/>
          <w:bCs w:val="0"/>
          <w:i w:val="0"/>
          <w:iCs w:val="0"/>
          <w:caps w:val="0"/>
          <w:smallCaps w:val="0"/>
          <w:noProof w:val="0"/>
          <w:color w:val="A8C4E0"/>
          <w:sz w:val="20"/>
          <w:szCs w:val="20"/>
          <w:lang w:val="en-US"/>
        </w:rPr>
      </w:pPr>
      <w:r w:rsidRPr="54DF359D" w:rsidR="5D7516EB">
        <w:rPr>
          <w:rFonts w:ascii="Calibri" w:hAnsi="Calibri" w:eastAsia="Calibri" w:cs="Calibri"/>
          <w:b w:val="0"/>
          <w:bCs w:val="0"/>
          <w:i w:val="0"/>
          <w:iCs w:val="0"/>
          <w:caps w:val="0"/>
          <w:smallCaps w:val="0"/>
          <w:noProof w:val="0"/>
          <w:color w:val="A8C4E0"/>
          <w:sz w:val="20"/>
          <w:szCs w:val="20"/>
          <w:lang w:val="en-US"/>
        </w:rPr>
        <w:t>Andrews Logistics LP | Operations Division</w:t>
      </w:r>
    </w:p>
    <w:p w:rsidR="54DF359D" w:rsidP="54DF359D" w:rsidRDefault="54DF359D" w14:paraId="3B8BCC5B" w14:textId="29D7B19A">
      <w:pPr>
        <w:spacing w:before="120"/>
        <w:rPr>
          <w:rFonts w:ascii="Calibri" w:hAnsi="Calibri" w:eastAsia="Calibri" w:cs="Calibri"/>
          <w:b w:val="0"/>
          <w:bCs w:val="0"/>
          <w:i w:val="0"/>
          <w:iCs w:val="0"/>
          <w:caps w:val="0"/>
          <w:smallCaps w:val="0"/>
          <w:noProof w:val="0"/>
          <w:color w:val="000000" w:themeColor="text1" w:themeTint="FF" w:themeShade="FF"/>
          <w:sz w:val="20"/>
          <w:szCs w:val="20"/>
          <w:lang w:val="en-US"/>
        </w:rPr>
      </w:pPr>
    </w:p>
    <w:tbl>
      <w:tblPr>
        <w:tblStyle w:val="TableNormal"/>
        <w:bidiVisual w:val="0"/>
        <w:tblW w:w="0" w:type="auto"/>
        <w:tblBorders>
          <w:top w:val="single" w:sz="6"/>
          <w:left w:val="single" w:sz="6"/>
          <w:bottom w:val="single" w:sz="6"/>
          <w:right w:val="single" w:sz="6"/>
        </w:tblBorders>
        <w:tblLook w:val="0000" w:firstRow="0" w:lastRow="0" w:firstColumn="0" w:lastColumn="0" w:noHBand="0" w:noVBand="0"/>
      </w:tblPr>
      <w:tblGrid>
        <w:gridCol w:w="2340"/>
        <w:gridCol w:w="4680"/>
        <w:gridCol w:w="2340"/>
      </w:tblGrid>
      <w:tr w:rsidR="54DF359D" w:rsidTr="54DF359D" w14:paraId="02AE68F8">
        <w:trPr>
          <w:trHeight w:val="300"/>
        </w:trPr>
        <w:tc>
          <w:tcPr>
            <w:tcW w:w="2340" w:type="dxa"/>
            <w:tcBorders>
              <w:top w:val="single" w:color="CCCCCC" w:sz="6"/>
              <w:left w:val="single" w:color="CCCCCC" w:sz="6"/>
              <w:bottom w:val="single" w:color="CCCCCC" w:sz="6"/>
              <w:right w:val="single" w:color="CCCCCC" w:sz="6"/>
            </w:tcBorders>
            <w:shd w:val="clear" w:color="auto" w:fill="F5F5F5"/>
            <w:tcMar>
              <w:top w:w="75" w:type="dxa"/>
              <w:left w:w="120" w:type="dxa"/>
              <w:bottom w:w="75" w:type="dxa"/>
              <w:right w:w="120" w:type="dxa"/>
            </w:tcMar>
            <w:vAlign w:val="top"/>
          </w:tcPr>
          <w:p w:rsidR="54DF359D" w:rsidP="54DF359D" w:rsidRDefault="54DF359D" w14:paraId="262E662C" w14:textId="0773BAB3">
            <w:pPr>
              <w:rPr>
                <w:rFonts w:ascii="Calibri" w:hAnsi="Calibri" w:eastAsia="Calibri" w:cs="Calibri"/>
                <w:b w:val="0"/>
                <w:bCs w:val="0"/>
                <w:i w:val="0"/>
                <w:iCs w:val="0"/>
                <w:color w:val="1B3A6B"/>
                <w:sz w:val="18"/>
                <w:szCs w:val="18"/>
              </w:rPr>
            </w:pPr>
            <w:r w:rsidRPr="54DF359D" w:rsidR="54DF359D">
              <w:rPr>
                <w:rFonts w:ascii="Calibri" w:hAnsi="Calibri" w:eastAsia="Calibri" w:cs="Calibri"/>
                <w:b w:val="1"/>
                <w:bCs w:val="1"/>
                <w:i w:val="0"/>
                <w:iCs w:val="0"/>
                <w:color w:val="1B3A6B"/>
                <w:sz w:val="18"/>
                <w:szCs w:val="18"/>
                <w:lang w:val="en-US"/>
              </w:rPr>
              <w:t>Policy Number</w:t>
            </w:r>
          </w:p>
        </w:tc>
        <w:tc>
          <w:tcPr>
            <w:tcW w:w="4680" w:type="dxa"/>
            <w:tcBorders>
              <w:top w:val="single" w:color="CCCCCC" w:sz="6"/>
              <w:left w:val="single" w:color="CCCCCC" w:sz="6"/>
              <w:bottom w:val="single" w:color="CCCCCC" w:sz="6"/>
              <w:right w:val="single" w:color="CCCCCC" w:sz="6"/>
            </w:tcBorders>
            <w:shd w:val="clear" w:color="auto" w:fill="F5F5F5"/>
            <w:tcMar>
              <w:top w:w="75" w:type="dxa"/>
              <w:left w:w="120" w:type="dxa"/>
              <w:bottom w:w="75" w:type="dxa"/>
              <w:right w:w="120" w:type="dxa"/>
            </w:tcMar>
            <w:vAlign w:val="top"/>
          </w:tcPr>
          <w:p w:rsidR="54DF359D" w:rsidP="54DF359D" w:rsidRDefault="54DF359D" w14:paraId="104A177C" w14:textId="4D81F0E9">
            <w:pPr>
              <w:rPr>
                <w:rFonts w:ascii="Calibri" w:hAnsi="Calibri" w:eastAsia="Calibri" w:cs="Calibri"/>
                <w:b w:val="0"/>
                <w:bCs w:val="0"/>
                <w:i w:val="0"/>
                <w:iCs w:val="0"/>
                <w:color w:val="1B3A6B"/>
                <w:sz w:val="18"/>
                <w:szCs w:val="18"/>
              </w:rPr>
            </w:pPr>
            <w:r w:rsidRPr="54DF359D" w:rsidR="54DF359D">
              <w:rPr>
                <w:rFonts w:ascii="Calibri" w:hAnsi="Calibri" w:eastAsia="Calibri" w:cs="Calibri"/>
                <w:b w:val="1"/>
                <w:bCs w:val="1"/>
                <w:i w:val="0"/>
                <w:iCs w:val="0"/>
                <w:color w:val="1B3A6B"/>
                <w:sz w:val="18"/>
                <w:szCs w:val="18"/>
                <w:lang w:val="en-US"/>
              </w:rPr>
              <w:t>Policy Owner</w:t>
            </w:r>
          </w:p>
        </w:tc>
        <w:tc>
          <w:tcPr>
            <w:tcW w:w="2340" w:type="dxa"/>
            <w:tcBorders>
              <w:top w:val="single" w:color="CCCCCC" w:sz="6"/>
              <w:left w:val="single" w:color="CCCCCC" w:sz="6"/>
              <w:bottom w:val="single" w:color="CCCCCC" w:sz="6"/>
              <w:right w:val="single" w:color="CCCCCC" w:sz="6"/>
            </w:tcBorders>
            <w:shd w:val="clear" w:color="auto" w:fill="F5F5F5"/>
            <w:tcMar>
              <w:top w:w="75" w:type="dxa"/>
              <w:left w:w="120" w:type="dxa"/>
              <w:bottom w:w="75" w:type="dxa"/>
              <w:right w:w="120" w:type="dxa"/>
            </w:tcMar>
            <w:vAlign w:val="top"/>
          </w:tcPr>
          <w:p w:rsidR="54DF359D" w:rsidP="54DF359D" w:rsidRDefault="54DF359D" w14:paraId="56943D99" w14:textId="1FF960B2">
            <w:pPr>
              <w:rPr>
                <w:rFonts w:ascii="Calibri" w:hAnsi="Calibri" w:eastAsia="Calibri" w:cs="Calibri"/>
                <w:b w:val="0"/>
                <w:bCs w:val="0"/>
                <w:i w:val="0"/>
                <w:iCs w:val="0"/>
                <w:color w:val="1B3A6B"/>
                <w:sz w:val="18"/>
                <w:szCs w:val="18"/>
              </w:rPr>
            </w:pPr>
            <w:r w:rsidRPr="54DF359D" w:rsidR="54DF359D">
              <w:rPr>
                <w:rFonts w:ascii="Calibri" w:hAnsi="Calibri" w:eastAsia="Calibri" w:cs="Calibri"/>
                <w:b w:val="1"/>
                <w:bCs w:val="1"/>
                <w:i w:val="0"/>
                <w:iCs w:val="0"/>
                <w:color w:val="1B3A6B"/>
                <w:sz w:val="18"/>
                <w:szCs w:val="18"/>
                <w:lang w:val="en-US"/>
              </w:rPr>
              <w:t>Effective Date</w:t>
            </w:r>
          </w:p>
        </w:tc>
      </w:tr>
      <w:tr w:rsidR="54DF359D" w:rsidTr="54DF359D" w14:paraId="16CA30F7">
        <w:trPr>
          <w:trHeight w:val="300"/>
        </w:trPr>
        <w:tc>
          <w:tcPr>
            <w:tcW w:w="2340" w:type="dxa"/>
            <w:tcBorders>
              <w:top w:val="single" w:color="CCCCCC" w:sz="6"/>
              <w:left w:val="single" w:color="CCCCCC" w:sz="6"/>
              <w:bottom w:val="single" w:color="CCCCCC" w:sz="6"/>
              <w:right w:val="single" w:color="CCCCCC" w:sz="6"/>
            </w:tcBorders>
            <w:tcMar>
              <w:top w:w="75" w:type="dxa"/>
              <w:left w:w="120" w:type="dxa"/>
              <w:bottom w:w="75" w:type="dxa"/>
              <w:right w:w="120" w:type="dxa"/>
            </w:tcMar>
            <w:vAlign w:val="top"/>
          </w:tcPr>
          <w:p w:rsidR="54DF359D" w:rsidP="54DF359D" w:rsidRDefault="54DF359D" w14:paraId="29F41A2F" w14:textId="38B44181">
            <w:pPr>
              <w:rPr>
                <w:rFonts w:ascii="Calibri" w:hAnsi="Calibri" w:eastAsia="Calibri" w:cs="Calibri"/>
                <w:b w:val="0"/>
                <w:bCs w:val="0"/>
                <w:i w:val="0"/>
                <w:iCs w:val="0"/>
                <w:color w:val="333333"/>
                <w:sz w:val="20"/>
                <w:szCs w:val="20"/>
              </w:rPr>
            </w:pPr>
            <w:r w:rsidRPr="54DF359D" w:rsidR="54DF359D">
              <w:rPr>
                <w:rFonts w:ascii="Calibri" w:hAnsi="Calibri" w:eastAsia="Calibri" w:cs="Calibri"/>
                <w:b w:val="0"/>
                <w:bCs w:val="0"/>
                <w:i w:val="0"/>
                <w:iCs w:val="0"/>
                <w:color w:val="333333"/>
                <w:sz w:val="20"/>
                <w:szCs w:val="20"/>
                <w:lang w:val="en-US"/>
              </w:rPr>
              <w:t>1-4.2 Rev. 1.0</w:t>
            </w:r>
          </w:p>
        </w:tc>
        <w:tc>
          <w:tcPr>
            <w:tcW w:w="4680" w:type="dxa"/>
            <w:tcBorders>
              <w:top w:val="single" w:color="CCCCCC" w:sz="6"/>
              <w:left w:val="single" w:color="CCCCCC" w:sz="6"/>
              <w:bottom w:val="single" w:color="CCCCCC" w:sz="6"/>
              <w:right w:val="single" w:color="CCCCCC" w:sz="6"/>
            </w:tcBorders>
            <w:tcMar>
              <w:top w:w="75" w:type="dxa"/>
              <w:left w:w="120" w:type="dxa"/>
              <w:bottom w:w="75" w:type="dxa"/>
              <w:right w:w="120" w:type="dxa"/>
            </w:tcMar>
            <w:vAlign w:val="top"/>
          </w:tcPr>
          <w:p w:rsidR="54DF359D" w:rsidP="54DF359D" w:rsidRDefault="54DF359D" w14:paraId="09D46C47" w14:textId="122A4178">
            <w:pPr>
              <w:rPr>
                <w:rFonts w:ascii="Calibri" w:hAnsi="Calibri" w:eastAsia="Calibri" w:cs="Calibri"/>
                <w:b w:val="0"/>
                <w:bCs w:val="0"/>
                <w:i w:val="0"/>
                <w:iCs w:val="0"/>
                <w:color w:val="333333"/>
                <w:sz w:val="20"/>
                <w:szCs w:val="20"/>
              </w:rPr>
            </w:pPr>
            <w:r w:rsidRPr="54DF359D" w:rsidR="54DF359D">
              <w:rPr>
                <w:rFonts w:ascii="Calibri" w:hAnsi="Calibri" w:eastAsia="Calibri" w:cs="Calibri"/>
                <w:b w:val="0"/>
                <w:bCs w:val="0"/>
                <w:i w:val="0"/>
                <w:iCs w:val="0"/>
                <w:color w:val="333333"/>
                <w:sz w:val="20"/>
                <w:szCs w:val="20"/>
                <w:lang w:val="en-US"/>
              </w:rPr>
              <w:t>David Reis, Vice President of Maintenance</w:t>
            </w:r>
          </w:p>
        </w:tc>
        <w:tc>
          <w:tcPr>
            <w:tcW w:w="2340" w:type="dxa"/>
            <w:tcBorders>
              <w:top w:val="single" w:color="CCCCCC" w:sz="6"/>
              <w:left w:val="single" w:color="CCCCCC" w:sz="6"/>
              <w:bottom w:val="single" w:color="CCCCCC" w:sz="6"/>
              <w:right w:val="single" w:color="CCCCCC" w:sz="6"/>
            </w:tcBorders>
            <w:tcMar>
              <w:top w:w="75" w:type="dxa"/>
              <w:left w:w="120" w:type="dxa"/>
              <w:bottom w:w="75" w:type="dxa"/>
              <w:right w:w="120" w:type="dxa"/>
            </w:tcMar>
            <w:vAlign w:val="top"/>
          </w:tcPr>
          <w:p w:rsidR="54DF359D" w:rsidP="54DF359D" w:rsidRDefault="54DF359D" w14:paraId="64E2801B" w14:textId="0E811935">
            <w:pPr>
              <w:rPr>
                <w:rFonts w:ascii="Calibri" w:hAnsi="Calibri" w:eastAsia="Calibri" w:cs="Calibri"/>
                <w:b w:val="0"/>
                <w:bCs w:val="0"/>
                <w:i w:val="0"/>
                <w:iCs w:val="0"/>
                <w:color w:val="333333"/>
                <w:sz w:val="20"/>
                <w:szCs w:val="20"/>
              </w:rPr>
            </w:pPr>
            <w:r w:rsidRPr="54DF359D" w:rsidR="54DF359D">
              <w:rPr>
                <w:rFonts w:ascii="Calibri" w:hAnsi="Calibri" w:eastAsia="Calibri" w:cs="Calibri"/>
                <w:b w:val="0"/>
                <w:bCs w:val="0"/>
                <w:i w:val="0"/>
                <w:iCs w:val="0"/>
                <w:color w:val="333333"/>
                <w:sz w:val="20"/>
                <w:szCs w:val="20"/>
                <w:lang w:val="en-US"/>
              </w:rPr>
              <w:t>April 2026</w:t>
            </w:r>
          </w:p>
        </w:tc>
      </w:tr>
    </w:tbl>
    <w:p w:rsidR="54DF359D" w:rsidP="54DF359D" w:rsidRDefault="54DF359D" w14:paraId="02F5B0B0" w14:textId="0ECD602D">
      <w:pPr>
        <w:bidi w:val="0"/>
        <w:spacing w:before="160"/>
        <w:rPr>
          <w:rFonts w:ascii="Calibri" w:hAnsi="Calibri" w:eastAsia="Calibri" w:cs="Calibri"/>
          <w:b w:val="0"/>
          <w:bCs w:val="0"/>
          <w:i w:val="0"/>
          <w:iCs w:val="0"/>
          <w:caps w:val="0"/>
          <w:smallCaps w:val="0"/>
          <w:noProof w:val="0"/>
          <w:color w:val="000000" w:themeColor="text1" w:themeTint="FF" w:themeShade="FF"/>
          <w:sz w:val="20"/>
          <w:szCs w:val="20"/>
          <w:lang w:val="en-US"/>
        </w:rPr>
      </w:pPr>
    </w:p>
    <w:p w:rsidR="5D7516EB" w:rsidP="54DF359D" w:rsidRDefault="5D7516EB" w14:paraId="56606F95" w14:textId="36A32EA9">
      <w:pPr>
        <w:pBdr>
          <w:bottom w:val="single" w:color="2E6DA4" w:sz="6" w:space="3"/>
        </w:pBdr>
        <w:bidi w:val="0"/>
        <w:spacing w:before="200" w:after="80"/>
        <w:rPr>
          <w:rFonts w:ascii="Calibri" w:hAnsi="Calibri" w:eastAsia="Calibri" w:cs="Calibri"/>
          <w:b w:val="0"/>
          <w:bCs w:val="0"/>
          <w:i w:val="0"/>
          <w:iCs w:val="0"/>
          <w:caps w:val="0"/>
          <w:smallCaps w:val="0"/>
          <w:noProof w:val="0"/>
          <w:color w:val="1B3A6B"/>
          <w:sz w:val="22"/>
          <w:szCs w:val="22"/>
          <w:lang w:val="en-US"/>
        </w:rPr>
      </w:pPr>
      <w:r w:rsidRPr="54DF359D" w:rsidR="5D7516EB">
        <w:rPr>
          <w:rFonts w:ascii="Calibri" w:hAnsi="Calibri" w:eastAsia="Calibri" w:cs="Calibri"/>
          <w:b w:val="1"/>
          <w:bCs w:val="1"/>
          <w:i w:val="0"/>
          <w:iCs w:val="0"/>
          <w:caps w:val="0"/>
          <w:smallCaps w:val="0"/>
          <w:noProof w:val="0"/>
          <w:color w:val="1B3A6B"/>
          <w:sz w:val="22"/>
          <w:szCs w:val="22"/>
          <w:lang w:val="en-US"/>
        </w:rPr>
        <w:t>1.  PURPOSE</w:t>
      </w:r>
    </w:p>
    <w:p w:rsidR="5D7516EB" w:rsidP="54DF359D" w:rsidRDefault="5D7516EB" w14:paraId="4020C06A" w14:textId="48F1E4B7">
      <w:pPr>
        <w:bidi w:val="0"/>
        <w:spacing w:before="60" w:after="60"/>
        <w:rPr>
          <w:rFonts w:ascii="Calibri" w:hAnsi="Calibri" w:eastAsia="Calibri" w:cs="Calibri"/>
          <w:b w:val="0"/>
          <w:bCs w:val="0"/>
          <w:i w:val="0"/>
          <w:iCs w:val="0"/>
          <w:caps w:val="0"/>
          <w:smallCaps w:val="0"/>
          <w:noProof w:val="0"/>
          <w:color w:val="333333"/>
          <w:sz w:val="20"/>
          <w:szCs w:val="20"/>
          <w:lang w:val="en-US"/>
        </w:rPr>
      </w:pPr>
      <w:r w:rsidRPr="54DF359D" w:rsidR="5D7516EB">
        <w:rPr>
          <w:rFonts w:ascii="Calibri" w:hAnsi="Calibri" w:eastAsia="Calibri" w:cs="Calibri"/>
          <w:b w:val="0"/>
          <w:bCs w:val="0"/>
          <w:i w:val="0"/>
          <w:iCs w:val="0"/>
          <w:caps w:val="0"/>
          <w:smallCaps w:val="0"/>
          <w:noProof w:val="0"/>
          <w:color w:val="333333"/>
          <w:sz w:val="20"/>
          <w:szCs w:val="20"/>
          <w:lang w:val="en-US"/>
        </w:rPr>
        <w:t>Andrews Logistics LP is an over-the-road trucking and logistics company operating terminals across the Gulf States and Northeast United States. This policy establishes the minimum standards and accountability framework governing all over-the-road breakdown and road call events for Andrews Logistics LP fleet assets.</w:t>
      </w:r>
    </w:p>
    <w:p w:rsidR="54DF359D" w:rsidP="54DF359D" w:rsidRDefault="54DF359D" w14:paraId="58B347D1" w14:textId="68818CDB">
      <w:pPr>
        <w:bidi w:val="0"/>
        <w:spacing w:before="60"/>
        <w:rPr>
          <w:rFonts w:ascii="Calibri" w:hAnsi="Calibri" w:eastAsia="Calibri" w:cs="Calibri"/>
          <w:b w:val="0"/>
          <w:bCs w:val="0"/>
          <w:i w:val="0"/>
          <w:iCs w:val="0"/>
          <w:caps w:val="0"/>
          <w:smallCaps w:val="0"/>
          <w:noProof w:val="0"/>
          <w:color w:val="000000" w:themeColor="text1" w:themeTint="FF" w:themeShade="FF"/>
          <w:sz w:val="20"/>
          <w:szCs w:val="20"/>
          <w:lang w:val="en-US"/>
        </w:rPr>
      </w:pPr>
    </w:p>
    <w:p w:rsidR="5D7516EB" w:rsidP="54DF359D" w:rsidRDefault="5D7516EB" w14:paraId="00C09758" w14:textId="47DF30CB">
      <w:pPr>
        <w:bidi w:val="0"/>
        <w:spacing w:before="60" w:after="60"/>
        <w:rPr>
          <w:rFonts w:ascii="Calibri" w:hAnsi="Calibri" w:eastAsia="Calibri" w:cs="Calibri"/>
          <w:b w:val="0"/>
          <w:bCs w:val="0"/>
          <w:i w:val="0"/>
          <w:iCs w:val="0"/>
          <w:caps w:val="0"/>
          <w:smallCaps w:val="0"/>
          <w:noProof w:val="0"/>
          <w:color w:val="333333"/>
          <w:sz w:val="20"/>
          <w:szCs w:val="20"/>
          <w:lang w:val="en-US"/>
        </w:rPr>
      </w:pPr>
      <w:r w:rsidRPr="54DF359D" w:rsidR="5D7516EB">
        <w:rPr>
          <w:rFonts w:ascii="Calibri" w:hAnsi="Calibri" w:eastAsia="Calibri" w:cs="Calibri"/>
          <w:b w:val="0"/>
          <w:bCs w:val="0"/>
          <w:i w:val="0"/>
          <w:iCs w:val="0"/>
          <w:caps w:val="0"/>
          <w:smallCaps w:val="0"/>
          <w:noProof w:val="0"/>
          <w:color w:val="333333"/>
          <w:sz w:val="20"/>
          <w:szCs w:val="20"/>
          <w:lang w:val="en-US"/>
        </w:rPr>
        <w:t>It exists to ensure that breakdowns are handled consistently across all terminals and service partners, costs are controlled at defined authorization levels, units are returned to service as quickly and safely as possible, and that responsibility for each decision is clearly assigned and documented. This document is the authoritative source for all breakdown-related decisions. In the event of a conflict between this policy and any vendor's standard terms or informal past practice, this policy governs.</w:t>
      </w:r>
    </w:p>
    <w:p w:rsidR="5D7516EB" w:rsidP="54DF359D" w:rsidRDefault="5D7516EB" w14:paraId="69C10408" w14:textId="24B6AE4E">
      <w:pPr>
        <w:pBdr>
          <w:bottom w:val="single" w:color="2E6DA4" w:sz="6" w:space="3"/>
        </w:pBdr>
        <w:bidi w:val="0"/>
        <w:spacing w:before="200" w:after="80"/>
        <w:rPr>
          <w:rFonts w:ascii="Calibri" w:hAnsi="Calibri" w:eastAsia="Calibri" w:cs="Calibri"/>
          <w:b w:val="0"/>
          <w:bCs w:val="0"/>
          <w:i w:val="0"/>
          <w:iCs w:val="0"/>
          <w:caps w:val="0"/>
          <w:smallCaps w:val="0"/>
          <w:noProof w:val="0"/>
          <w:color w:val="1B3A6B"/>
          <w:sz w:val="22"/>
          <w:szCs w:val="22"/>
          <w:lang w:val="en-US"/>
        </w:rPr>
      </w:pPr>
      <w:r w:rsidRPr="54DF359D" w:rsidR="5D7516EB">
        <w:rPr>
          <w:rFonts w:ascii="Calibri" w:hAnsi="Calibri" w:eastAsia="Calibri" w:cs="Calibri"/>
          <w:b w:val="1"/>
          <w:bCs w:val="1"/>
          <w:i w:val="0"/>
          <w:iCs w:val="0"/>
          <w:caps w:val="0"/>
          <w:smallCaps w:val="0"/>
          <w:noProof w:val="0"/>
          <w:color w:val="1B3A6B"/>
          <w:sz w:val="22"/>
          <w:szCs w:val="22"/>
          <w:lang w:val="en-US"/>
        </w:rPr>
        <w:t>2.  SCOPE</w:t>
      </w:r>
    </w:p>
    <w:p w:rsidR="5D7516EB" w:rsidP="54DF359D" w:rsidRDefault="5D7516EB" w14:paraId="3A111A30" w14:textId="40C0D686">
      <w:pPr>
        <w:bidi w:val="0"/>
        <w:spacing w:before="60" w:after="60"/>
        <w:rPr>
          <w:rFonts w:ascii="Calibri" w:hAnsi="Calibri" w:eastAsia="Calibri" w:cs="Calibri"/>
          <w:b w:val="0"/>
          <w:bCs w:val="0"/>
          <w:i w:val="0"/>
          <w:iCs w:val="0"/>
          <w:caps w:val="0"/>
          <w:smallCaps w:val="0"/>
          <w:noProof w:val="0"/>
          <w:color w:val="333333"/>
          <w:sz w:val="20"/>
          <w:szCs w:val="20"/>
          <w:lang w:val="en-US"/>
        </w:rPr>
      </w:pPr>
      <w:r w:rsidRPr="54DF359D" w:rsidR="5D7516EB">
        <w:rPr>
          <w:rFonts w:ascii="Calibri" w:hAnsi="Calibri" w:eastAsia="Calibri" w:cs="Calibri"/>
          <w:b w:val="0"/>
          <w:bCs w:val="0"/>
          <w:i w:val="0"/>
          <w:iCs w:val="0"/>
          <w:caps w:val="0"/>
          <w:smallCaps w:val="0"/>
          <w:noProof w:val="0"/>
          <w:color w:val="333333"/>
          <w:sz w:val="20"/>
          <w:szCs w:val="20"/>
          <w:lang w:val="en-US"/>
        </w:rPr>
        <w:t>This policy applies to all parties involved in the breakdown management process for Andrews Logistics LP fleet assets, including:</w:t>
      </w:r>
    </w:p>
    <w:p w:rsidR="54DF359D" w:rsidP="54DF359D" w:rsidRDefault="54DF359D" w14:paraId="28F39B79" w14:textId="4457D94C">
      <w:pPr>
        <w:bidi w:val="0"/>
        <w:spacing w:before="40"/>
        <w:rPr>
          <w:rFonts w:ascii="Calibri" w:hAnsi="Calibri" w:eastAsia="Calibri" w:cs="Calibri"/>
          <w:b w:val="0"/>
          <w:bCs w:val="0"/>
          <w:i w:val="0"/>
          <w:iCs w:val="0"/>
          <w:caps w:val="0"/>
          <w:smallCaps w:val="0"/>
          <w:noProof w:val="0"/>
          <w:color w:val="000000" w:themeColor="text1" w:themeTint="FF" w:themeShade="FF"/>
          <w:sz w:val="20"/>
          <w:szCs w:val="20"/>
          <w:lang w:val="en-US"/>
        </w:rPr>
      </w:pPr>
    </w:p>
    <w:p w:rsidR="5D7516EB" w:rsidP="54DF359D" w:rsidRDefault="5D7516EB" w14:paraId="32908C11" w14:textId="3E9AC5E2">
      <w:pPr>
        <w:pStyle w:val="ListParagraph"/>
        <w:numPr>
          <w:ilvl w:val="0"/>
          <w:numId w:val="1"/>
        </w:numPr>
        <w:bidi w:val="0"/>
        <w:spacing w:before="40" w:after="40"/>
        <w:rPr>
          <w:rFonts w:ascii="Calibri" w:hAnsi="Calibri" w:eastAsia="Calibri" w:cs="Calibri"/>
          <w:b w:val="0"/>
          <w:bCs w:val="0"/>
          <w:i w:val="0"/>
          <w:iCs w:val="0"/>
          <w:caps w:val="0"/>
          <w:smallCaps w:val="0"/>
          <w:noProof w:val="0"/>
          <w:color w:val="333333"/>
          <w:sz w:val="20"/>
          <w:szCs w:val="20"/>
          <w:lang w:val="en-US"/>
        </w:rPr>
      </w:pPr>
      <w:r w:rsidRPr="54DF359D" w:rsidR="5D7516EB">
        <w:rPr>
          <w:rFonts w:ascii="Calibri" w:hAnsi="Calibri" w:eastAsia="Calibri" w:cs="Calibri"/>
          <w:b w:val="0"/>
          <w:bCs w:val="0"/>
          <w:i w:val="0"/>
          <w:iCs w:val="0"/>
          <w:caps w:val="0"/>
          <w:smallCaps w:val="0"/>
          <w:noProof w:val="0"/>
          <w:color w:val="333333"/>
          <w:sz w:val="20"/>
          <w:szCs w:val="20"/>
          <w:lang w:val="en-US"/>
        </w:rPr>
        <w:t>MHC coordinators — third-party service coordinators acting on behalf of Andrews Logistics LP to receive, dispatch, and document road call events</w:t>
      </w:r>
    </w:p>
    <w:p w:rsidR="5D7516EB" w:rsidP="54DF359D" w:rsidRDefault="5D7516EB" w14:paraId="2EF92C18" w14:textId="651A6617">
      <w:pPr>
        <w:pStyle w:val="ListParagraph"/>
        <w:numPr>
          <w:ilvl w:val="0"/>
          <w:numId w:val="1"/>
        </w:numPr>
        <w:bidi w:val="0"/>
        <w:spacing w:before="40" w:after="40"/>
        <w:rPr>
          <w:rFonts w:ascii="Calibri" w:hAnsi="Calibri" w:eastAsia="Calibri" w:cs="Calibri"/>
          <w:b w:val="0"/>
          <w:bCs w:val="0"/>
          <w:i w:val="0"/>
          <w:iCs w:val="0"/>
          <w:caps w:val="0"/>
          <w:smallCaps w:val="0"/>
          <w:noProof w:val="0"/>
          <w:color w:val="333333"/>
          <w:sz w:val="20"/>
          <w:szCs w:val="20"/>
          <w:lang w:val="en-US"/>
        </w:rPr>
      </w:pPr>
      <w:r w:rsidRPr="54DF359D" w:rsidR="5D7516EB">
        <w:rPr>
          <w:rFonts w:ascii="Calibri" w:hAnsi="Calibri" w:eastAsia="Calibri" w:cs="Calibri"/>
          <w:b w:val="0"/>
          <w:bCs w:val="0"/>
          <w:i w:val="0"/>
          <w:iCs w:val="0"/>
          <w:caps w:val="0"/>
          <w:smallCaps w:val="0"/>
          <w:noProof w:val="0"/>
          <w:color w:val="333333"/>
          <w:sz w:val="20"/>
          <w:szCs w:val="20"/>
          <w:lang w:val="en-US"/>
        </w:rPr>
        <w:t>Terminal dispatchers — Andrews Logistics LP employees who initiate breakdown calls on behalf of affected drivers</w:t>
      </w:r>
    </w:p>
    <w:p w:rsidR="5D7516EB" w:rsidP="54DF359D" w:rsidRDefault="5D7516EB" w14:paraId="6BB79751" w14:textId="2B7EA9DD">
      <w:pPr>
        <w:pStyle w:val="ListParagraph"/>
        <w:numPr>
          <w:ilvl w:val="0"/>
          <w:numId w:val="1"/>
        </w:numPr>
        <w:bidi w:val="0"/>
        <w:spacing w:before="40" w:after="40"/>
        <w:rPr>
          <w:rFonts w:ascii="Calibri" w:hAnsi="Calibri" w:eastAsia="Calibri" w:cs="Calibri"/>
          <w:b w:val="0"/>
          <w:bCs w:val="0"/>
          <w:i w:val="0"/>
          <w:iCs w:val="0"/>
          <w:caps w:val="0"/>
          <w:smallCaps w:val="0"/>
          <w:noProof w:val="0"/>
          <w:color w:val="333333"/>
          <w:sz w:val="20"/>
          <w:szCs w:val="20"/>
          <w:lang w:val="en-US"/>
        </w:rPr>
      </w:pPr>
      <w:r w:rsidRPr="54DF359D" w:rsidR="5D7516EB">
        <w:rPr>
          <w:rFonts w:ascii="Calibri" w:hAnsi="Calibri" w:eastAsia="Calibri" w:cs="Calibri"/>
          <w:b w:val="0"/>
          <w:bCs w:val="0"/>
          <w:i w:val="0"/>
          <w:iCs w:val="0"/>
          <w:caps w:val="0"/>
          <w:smallCaps w:val="0"/>
          <w:noProof w:val="0"/>
          <w:color w:val="333333"/>
          <w:sz w:val="20"/>
          <w:szCs w:val="20"/>
          <w:lang w:val="en-US"/>
        </w:rPr>
        <w:t>Shop Managers and Directors of Maintenance — Andrews Logistics LP personnel with designated repair approval authority</w:t>
      </w:r>
    </w:p>
    <w:p w:rsidR="5D7516EB" w:rsidP="54DF359D" w:rsidRDefault="5D7516EB" w14:paraId="30074C8B" w14:textId="3A9B9CF7">
      <w:pPr>
        <w:pStyle w:val="ListParagraph"/>
        <w:numPr>
          <w:ilvl w:val="0"/>
          <w:numId w:val="1"/>
        </w:numPr>
        <w:bidi w:val="0"/>
        <w:spacing w:before="40" w:after="40"/>
        <w:rPr>
          <w:rFonts w:ascii="Calibri" w:hAnsi="Calibri" w:eastAsia="Calibri" w:cs="Calibri"/>
          <w:b w:val="0"/>
          <w:bCs w:val="0"/>
          <w:i w:val="0"/>
          <w:iCs w:val="0"/>
          <w:caps w:val="0"/>
          <w:smallCaps w:val="0"/>
          <w:noProof w:val="0"/>
          <w:color w:val="333333"/>
          <w:sz w:val="20"/>
          <w:szCs w:val="20"/>
          <w:lang w:val="en-US"/>
        </w:rPr>
      </w:pPr>
      <w:r w:rsidRPr="54DF359D" w:rsidR="5D7516EB">
        <w:rPr>
          <w:rFonts w:ascii="Calibri" w:hAnsi="Calibri" w:eastAsia="Calibri" w:cs="Calibri"/>
          <w:b w:val="0"/>
          <w:bCs w:val="0"/>
          <w:i w:val="0"/>
          <w:iCs w:val="0"/>
          <w:caps w:val="0"/>
          <w:smallCaps w:val="0"/>
          <w:noProof w:val="0"/>
          <w:color w:val="333333"/>
          <w:sz w:val="20"/>
          <w:szCs w:val="20"/>
          <w:lang w:val="en-US"/>
        </w:rPr>
        <w:t>The Vice President of Maintenance — Andrews Logistics LP executive who holds final policy authority</w:t>
      </w:r>
    </w:p>
    <w:p w:rsidR="5D7516EB" w:rsidP="54DF359D" w:rsidRDefault="5D7516EB" w14:paraId="745008EB" w14:textId="4280FA7D">
      <w:pPr>
        <w:pStyle w:val="ListParagraph"/>
        <w:numPr>
          <w:ilvl w:val="0"/>
          <w:numId w:val="1"/>
        </w:numPr>
        <w:bidi w:val="0"/>
        <w:spacing w:before="40" w:after="40"/>
        <w:rPr>
          <w:rFonts w:ascii="Calibri" w:hAnsi="Calibri" w:eastAsia="Calibri" w:cs="Calibri"/>
          <w:b w:val="0"/>
          <w:bCs w:val="0"/>
          <w:i w:val="0"/>
          <w:iCs w:val="0"/>
          <w:caps w:val="0"/>
          <w:smallCaps w:val="0"/>
          <w:noProof w:val="0"/>
          <w:color w:val="333333"/>
          <w:sz w:val="20"/>
          <w:szCs w:val="20"/>
          <w:lang w:val="en-US"/>
        </w:rPr>
      </w:pPr>
      <w:r w:rsidRPr="54DF359D" w:rsidR="5D7516EB">
        <w:rPr>
          <w:rFonts w:ascii="Calibri" w:hAnsi="Calibri" w:eastAsia="Calibri" w:cs="Calibri"/>
          <w:b w:val="0"/>
          <w:bCs w:val="0"/>
          <w:i w:val="0"/>
          <w:iCs w:val="0"/>
          <w:caps w:val="0"/>
          <w:smallCaps w:val="0"/>
          <w:noProof w:val="0"/>
          <w:color w:val="333333"/>
          <w:sz w:val="20"/>
          <w:szCs w:val="20"/>
          <w:lang w:val="en-US"/>
        </w:rPr>
        <w:t>Approved service vendors — tire dealers, mobile repair technicians, dealerships, and roadside assistance providers dispatched to service Andrews Logistics LP assets</w:t>
      </w:r>
    </w:p>
    <w:p w:rsidR="564E1CC3" w:rsidP="54DF359D" w:rsidRDefault="564E1CC3" w14:paraId="18822156" w14:textId="61ACCD57">
      <w:pPr>
        <w:pBdr>
          <w:bottom w:val="single" w:color="2E6DA4" w:sz="6" w:space="2"/>
        </w:pBdr>
        <w:bidi w:val="0"/>
        <w:jc w:val="right"/>
        <w:rPr>
          <w:rFonts w:ascii="Calibri" w:hAnsi="Calibri" w:eastAsia="Calibri" w:cs="Calibri"/>
          <w:noProof w:val="0"/>
          <w:sz w:val="20"/>
          <w:szCs w:val="20"/>
          <w:lang w:val="en-US"/>
        </w:rPr>
      </w:pPr>
      <w:r w:rsidRPr="54DF359D" w:rsidR="564E1CC3">
        <w:rPr>
          <w:rFonts w:ascii="Calibri" w:hAnsi="Calibri" w:eastAsia="Calibri" w:cs="Calibri"/>
          <w:b w:val="0"/>
          <w:bCs w:val="0"/>
          <w:i w:val="0"/>
          <w:iCs w:val="0"/>
          <w:caps w:val="0"/>
          <w:smallCaps w:val="0"/>
          <w:noProof w:val="0"/>
          <w:color w:val="999999"/>
          <w:sz w:val="16"/>
          <w:szCs w:val="16"/>
          <w:lang w:val="en-US"/>
        </w:rPr>
        <w:t>Breakdown and Road Call Policy No. 1-4.2  |  Rev. 1.0</w:t>
      </w:r>
    </w:p>
    <w:p w:rsidR="54DF359D" w:rsidP="54DF359D" w:rsidRDefault="54DF359D" w14:paraId="5ABAA833" w14:textId="76D939D8">
      <w:pPr>
        <w:bidi w:val="0"/>
        <w:spacing w:before="60"/>
        <w:jc w:val="right"/>
        <w:rPr>
          <w:rFonts w:ascii="Calibri" w:hAnsi="Calibri" w:eastAsia="Calibri" w:cs="Calibri"/>
          <w:b w:val="0"/>
          <w:bCs w:val="0"/>
          <w:i w:val="0"/>
          <w:iCs w:val="0"/>
          <w:caps w:val="0"/>
          <w:smallCaps w:val="0"/>
          <w:noProof w:val="0"/>
          <w:color w:val="000000" w:themeColor="text1" w:themeTint="FF" w:themeShade="FF"/>
          <w:sz w:val="20"/>
          <w:szCs w:val="20"/>
          <w:lang w:val="en-US"/>
        </w:rPr>
      </w:pPr>
    </w:p>
    <w:p w:rsidR="5D7516EB" w:rsidP="54DF359D" w:rsidRDefault="5D7516EB" w14:paraId="71E163C2" w14:textId="2E120D19">
      <w:pPr>
        <w:bidi w:val="0"/>
        <w:spacing w:before="60" w:after="60"/>
        <w:rPr>
          <w:rFonts w:ascii="Calibri" w:hAnsi="Calibri" w:eastAsia="Calibri" w:cs="Calibri"/>
          <w:b w:val="0"/>
          <w:bCs w:val="0"/>
          <w:i w:val="0"/>
          <w:iCs w:val="0"/>
          <w:caps w:val="0"/>
          <w:smallCaps w:val="0"/>
          <w:noProof w:val="0"/>
          <w:color w:val="333333"/>
          <w:sz w:val="20"/>
          <w:szCs w:val="20"/>
          <w:lang w:val="en-US"/>
        </w:rPr>
      </w:pPr>
      <w:r w:rsidRPr="54DF359D" w:rsidR="5D7516EB">
        <w:rPr>
          <w:rFonts w:ascii="Calibri" w:hAnsi="Calibri" w:eastAsia="Calibri" w:cs="Calibri"/>
          <w:b w:val="0"/>
          <w:bCs w:val="0"/>
          <w:i w:val="0"/>
          <w:iCs w:val="0"/>
          <w:caps w:val="0"/>
          <w:smallCaps w:val="0"/>
          <w:noProof w:val="0"/>
          <w:color w:val="333333"/>
          <w:sz w:val="20"/>
          <w:szCs w:val="20"/>
          <w:lang w:val="en-US"/>
        </w:rPr>
        <w:t>This policy covers all over-the-road tractors and trailers operating under Andrews Logistics LP regardless of terminal of domicile or geographic location at time of breakdown. It does not govern scheduled or planned maintenance events.</w:t>
      </w:r>
    </w:p>
    <w:p w:rsidR="5D7516EB" w:rsidP="54DF359D" w:rsidRDefault="5D7516EB" w14:paraId="77ADA0F9" w14:textId="52A12275">
      <w:pPr>
        <w:pBdr>
          <w:bottom w:val="single" w:color="2E6DA4" w:sz="6" w:space="3"/>
        </w:pBdr>
        <w:bidi w:val="0"/>
        <w:spacing w:before="200" w:after="80"/>
        <w:rPr>
          <w:rFonts w:ascii="Calibri" w:hAnsi="Calibri" w:eastAsia="Calibri" w:cs="Calibri"/>
          <w:b w:val="0"/>
          <w:bCs w:val="0"/>
          <w:i w:val="0"/>
          <w:iCs w:val="0"/>
          <w:caps w:val="0"/>
          <w:smallCaps w:val="0"/>
          <w:noProof w:val="0"/>
          <w:color w:val="1B3A6B"/>
          <w:sz w:val="22"/>
          <w:szCs w:val="22"/>
          <w:lang w:val="en-US"/>
        </w:rPr>
      </w:pPr>
      <w:r w:rsidRPr="54DF359D" w:rsidR="5D7516EB">
        <w:rPr>
          <w:rFonts w:ascii="Calibri" w:hAnsi="Calibri" w:eastAsia="Calibri" w:cs="Calibri"/>
          <w:b w:val="1"/>
          <w:bCs w:val="1"/>
          <w:i w:val="0"/>
          <w:iCs w:val="0"/>
          <w:caps w:val="0"/>
          <w:smallCaps w:val="0"/>
          <w:noProof w:val="0"/>
          <w:color w:val="1B3A6B"/>
          <w:sz w:val="22"/>
          <w:szCs w:val="22"/>
          <w:lang w:val="en-US"/>
        </w:rPr>
        <w:t>3.  POLICY STATEMENT</w:t>
      </w:r>
    </w:p>
    <w:p w:rsidR="5D7516EB" w:rsidP="54DF359D" w:rsidRDefault="5D7516EB" w14:paraId="7A5ADC10" w14:textId="78C61388">
      <w:pPr>
        <w:bidi w:val="0"/>
        <w:spacing w:before="60" w:after="60"/>
        <w:rPr>
          <w:rFonts w:ascii="Calibri" w:hAnsi="Calibri" w:eastAsia="Calibri" w:cs="Calibri"/>
          <w:b w:val="0"/>
          <w:bCs w:val="0"/>
          <w:i w:val="0"/>
          <w:iCs w:val="0"/>
          <w:caps w:val="0"/>
          <w:smallCaps w:val="0"/>
          <w:noProof w:val="0"/>
          <w:color w:val="333333"/>
          <w:sz w:val="20"/>
          <w:szCs w:val="20"/>
          <w:lang w:val="en-US"/>
        </w:rPr>
      </w:pPr>
      <w:r w:rsidRPr="54DF359D" w:rsidR="5D7516EB">
        <w:rPr>
          <w:rFonts w:ascii="Calibri" w:hAnsi="Calibri" w:eastAsia="Calibri" w:cs="Calibri"/>
          <w:b w:val="0"/>
          <w:bCs w:val="0"/>
          <w:i w:val="0"/>
          <w:iCs w:val="0"/>
          <w:caps w:val="0"/>
          <w:smallCaps w:val="0"/>
          <w:noProof w:val="0"/>
          <w:color w:val="333333"/>
          <w:sz w:val="20"/>
          <w:szCs w:val="20"/>
          <w:lang w:val="en-US"/>
        </w:rPr>
        <w:t>Andrews Logistics LP is committed to the rapid, cost-effective resolution of all over-the-road breakdown events. The following principles govern every road call:</w:t>
      </w:r>
    </w:p>
    <w:p w:rsidR="54DF359D" w:rsidP="54DF359D" w:rsidRDefault="54DF359D" w14:paraId="401D51A0" w14:textId="6959C018">
      <w:pPr>
        <w:bidi w:val="0"/>
        <w:spacing w:before="40"/>
        <w:rPr>
          <w:rFonts w:ascii="Calibri" w:hAnsi="Calibri" w:eastAsia="Calibri" w:cs="Calibri"/>
          <w:b w:val="0"/>
          <w:bCs w:val="0"/>
          <w:i w:val="0"/>
          <w:iCs w:val="0"/>
          <w:caps w:val="0"/>
          <w:smallCaps w:val="0"/>
          <w:noProof w:val="0"/>
          <w:color w:val="000000" w:themeColor="text1" w:themeTint="FF" w:themeShade="FF"/>
          <w:sz w:val="20"/>
          <w:szCs w:val="20"/>
          <w:lang w:val="en-US"/>
        </w:rPr>
      </w:pPr>
    </w:p>
    <w:p w:rsidR="5D7516EB" w:rsidP="54DF359D" w:rsidRDefault="5D7516EB" w14:paraId="406B65A9" w14:textId="665396F3">
      <w:pPr>
        <w:pStyle w:val="ListParagraph"/>
        <w:numPr>
          <w:ilvl w:val="0"/>
          <w:numId w:val="1"/>
        </w:numPr>
        <w:bidi w:val="0"/>
        <w:spacing w:before="40" w:after="40"/>
        <w:rPr>
          <w:rFonts w:ascii="Calibri" w:hAnsi="Calibri" w:eastAsia="Calibri" w:cs="Calibri"/>
          <w:b w:val="0"/>
          <w:bCs w:val="0"/>
          <w:i w:val="0"/>
          <w:iCs w:val="0"/>
          <w:caps w:val="0"/>
          <w:smallCaps w:val="0"/>
          <w:noProof w:val="0"/>
          <w:color w:val="333333"/>
          <w:sz w:val="20"/>
          <w:szCs w:val="20"/>
          <w:lang w:val="en-US"/>
        </w:rPr>
      </w:pPr>
      <w:r w:rsidRPr="54DF359D" w:rsidR="5D7516EB">
        <w:rPr>
          <w:rFonts w:ascii="Calibri" w:hAnsi="Calibri" w:eastAsia="Calibri" w:cs="Calibri"/>
          <w:b w:val="0"/>
          <w:bCs w:val="0"/>
          <w:i w:val="0"/>
          <w:iCs w:val="0"/>
          <w:caps w:val="0"/>
          <w:smallCaps w:val="0"/>
          <w:noProof w:val="0"/>
          <w:color w:val="333333"/>
          <w:sz w:val="20"/>
          <w:szCs w:val="20"/>
          <w:lang w:val="en-US"/>
        </w:rPr>
        <w:t>All breakdown calls must originate from an Andrews Logistics LP terminal dispatcher. Vendors and MHC coordinators must not initiate, accept, or act on calls placed directly by drivers.</w:t>
      </w:r>
    </w:p>
    <w:p w:rsidR="5D7516EB" w:rsidP="54DF359D" w:rsidRDefault="5D7516EB" w14:paraId="0B6A4C7B" w14:textId="0538AC01">
      <w:pPr>
        <w:pStyle w:val="ListParagraph"/>
        <w:numPr>
          <w:ilvl w:val="0"/>
          <w:numId w:val="1"/>
        </w:numPr>
        <w:bidi w:val="0"/>
        <w:spacing w:before="40" w:after="40"/>
        <w:rPr>
          <w:rFonts w:ascii="Calibri" w:hAnsi="Calibri" w:eastAsia="Calibri" w:cs="Calibri"/>
          <w:b w:val="0"/>
          <w:bCs w:val="0"/>
          <w:i w:val="0"/>
          <w:iCs w:val="0"/>
          <w:caps w:val="0"/>
          <w:smallCaps w:val="0"/>
          <w:noProof w:val="0"/>
          <w:color w:val="333333"/>
          <w:sz w:val="20"/>
          <w:szCs w:val="20"/>
          <w:lang w:val="en-US"/>
        </w:rPr>
      </w:pPr>
      <w:r w:rsidRPr="54DF359D" w:rsidR="5D7516EB">
        <w:rPr>
          <w:rFonts w:ascii="Calibri" w:hAnsi="Calibri" w:eastAsia="Calibri" w:cs="Calibri"/>
          <w:b w:val="0"/>
          <w:bCs w:val="0"/>
          <w:i w:val="0"/>
          <w:iCs w:val="0"/>
          <w:caps w:val="0"/>
          <w:smallCaps w:val="0"/>
          <w:noProof w:val="0"/>
          <w:color w:val="333333"/>
          <w:sz w:val="20"/>
          <w:szCs w:val="20"/>
          <w:lang w:val="en-US"/>
        </w:rPr>
        <w:t>The goal of every road call is to return the unit to service as quickly and safely as possible, including authorizing temporary repairs when a permanent repair is not feasible roadside.</w:t>
      </w:r>
    </w:p>
    <w:p w:rsidR="5D7516EB" w:rsidP="54DF359D" w:rsidRDefault="5D7516EB" w14:paraId="03117133" w14:textId="41C36A64">
      <w:pPr>
        <w:pStyle w:val="ListParagraph"/>
        <w:numPr>
          <w:ilvl w:val="0"/>
          <w:numId w:val="1"/>
        </w:numPr>
        <w:bidi w:val="0"/>
        <w:spacing w:before="40" w:after="40"/>
        <w:rPr>
          <w:rFonts w:ascii="Calibri" w:hAnsi="Calibri" w:eastAsia="Calibri" w:cs="Calibri"/>
          <w:b w:val="0"/>
          <w:bCs w:val="0"/>
          <w:i w:val="0"/>
          <w:iCs w:val="0"/>
          <w:caps w:val="0"/>
          <w:smallCaps w:val="0"/>
          <w:noProof w:val="0"/>
          <w:color w:val="333333"/>
          <w:sz w:val="20"/>
          <w:szCs w:val="20"/>
          <w:lang w:val="en-US"/>
        </w:rPr>
      </w:pPr>
      <w:r w:rsidRPr="54DF359D" w:rsidR="5D7516EB">
        <w:rPr>
          <w:rFonts w:ascii="Calibri" w:hAnsi="Calibri" w:eastAsia="Calibri" w:cs="Calibri"/>
          <w:b w:val="0"/>
          <w:bCs w:val="0"/>
          <w:i w:val="0"/>
          <w:iCs w:val="0"/>
          <w:caps w:val="0"/>
          <w:smallCaps w:val="0"/>
          <w:noProof w:val="0"/>
          <w:color w:val="333333"/>
          <w:sz w:val="20"/>
          <w:szCs w:val="20"/>
          <w:lang w:val="en-US"/>
        </w:rPr>
        <w:t>All repair expenditures must be authorized at the appropriate approval level before work proceeds. Work performed without prior authorization may not be reimbursed.</w:t>
      </w:r>
    </w:p>
    <w:p w:rsidR="5D7516EB" w:rsidP="54DF359D" w:rsidRDefault="5D7516EB" w14:paraId="6CED26FA" w14:textId="0613486C">
      <w:pPr>
        <w:pStyle w:val="ListParagraph"/>
        <w:numPr>
          <w:ilvl w:val="0"/>
          <w:numId w:val="1"/>
        </w:numPr>
        <w:bidi w:val="0"/>
        <w:spacing w:before="40" w:after="40"/>
        <w:rPr>
          <w:rFonts w:ascii="Calibri" w:hAnsi="Calibri" w:eastAsia="Calibri" w:cs="Calibri"/>
          <w:b w:val="0"/>
          <w:bCs w:val="0"/>
          <w:i w:val="0"/>
          <w:iCs w:val="0"/>
          <w:caps w:val="0"/>
          <w:smallCaps w:val="0"/>
          <w:noProof w:val="0"/>
          <w:color w:val="333333"/>
          <w:sz w:val="20"/>
          <w:szCs w:val="20"/>
          <w:lang w:val="en-US"/>
        </w:rPr>
      </w:pPr>
      <w:r w:rsidRPr="54DF359D" w:rsidR="5D7516EB">
        <w:rPr>
          <w:rFonts w:ascii="Calibri" w:hAnsi="Calibri" w:eastAsia="Calibri" w:cs="Calibri"/>
          <w:b w:val="0"/>
          <w:bCs w:val="0"/>
          <w:i w:val="0"/>
          <w:iCs w:val="0"/>
          <w:caps w:val="0"/>
          <w:smallCaps w:val="0"/>
          <w:noProof w:val="0"/>
          <w:color w:val="333333"/>
          <w:sz w:val="20"/>
          <w:szCs w:val="20"/>
          <w:lang w:val="en-US"/>
        </w:rPr>
        <w:t>Tire and mechanical work must follow Andrews Logistics LP's approved vendor hierarchy and tire program specifications as documented in the companion Procedure.</w:t>
      </w:r>
    </w:p>
    <w:p w:rsidR="5D7516EB" w:rsidP="54DF359D" w:rsidRDefault="5D7516EB" w14:paraId="6826FA97" w14:textId="78F4C07E">
      <w:pPr>
        <w:pStyle w:val="ListParagraph"/>
        <w:numPr>
          <w:ilvl w:val="0"/>
          <w:numId w:val="1"/>
        </w:numPr>
        <w:bidi w:val="0"/>
        <w:spacing w:before="40" w:after="40"/>
        <w:rPr>
          <w:rFonts w:ascii="Calibri" w:hAnsi="Calibri" w:eastAsia="Calibri" w:cs="Calibri"/>
          <w:b w:val="0"/>
          <w:bCs w:val="0"/>
          <w:i w:val="0"/>
          <w:iCs w:val="0"/>
          <w:caps w:val="0"/>
          <w:smallCaps w:val="0"/>
          <w:noProof w:val="0"/>
          <w:color w:val="333333"/>
          <w:sz w:val="20"/>
          <w:szCs w:val="20"/>
          <w:lang w:val="en-US"/>
        </w:rPr>
      </w:pPr>
      <w:r w:rsidRPr="54DF359D" w:rsidR="5D7516EB">
        <w:rPr>
          <w:rFonts w:ascii="Calibri" w:hAnsi="Calibri" w:eastAsia="Calibri" w:cs="Calibri"/>
          <w:b w:val="0"/>
          <w:bCs w:val="0"/>
          <w:i w:val="0"/>
          <w:iCs w:val="0"/>
          <w:caps w:val="0"/>
          <w:smallCaps w:val="0"/>
          <w:noProof w:val="0"/>
          <w:color w:val="333333"/>
          <w:sz w:val="20"/>
          <w:szCs w:val="20"/>
          <w:lang w:val="en-US"/>
        </w:rPr>
        <w:t>Every repair order must be assigned to the correct terminal for billing. Bill-to assignment is based on the asset's domicile terminal, not its breakdown location.</w:t>
      </w:r>
    </w:p>
    <w:p w:rsidR="5D7516EB" w:rsidP="54DF359D" w:rsidRDefault="5D7516EB" w14:paraId="1F381602" w14:textId="4E21EF3F">
      <w:pPr>
        <w:pStyle w:val="ListParagraph"/>
        <w:numPr>
          <w:ilvl w:val="0"/>
          <w:numId w:val="1"/>
        </w:numPr>
        <w:bidi w:val="0"/>
        <w:spacing w:before="40" w:after="40"/>
        <w:rPr>
          <w:rFonts w:ascii="Calibri" w:hAnsi="Calibri" w:eastAsia="Calibri" w:cs="Calibri"/>
          <w:b w:val="0"/>
          <w:bCs w:val="0"/>
          <w:i w:val="0"/>
          <w:iCs w:val="0"/>
          <w:caps w:val="0"/>
          <w:smallCaps w:val="0"/>
          <w:noProof w:val="0"/>
          <w:color w:val="333333"/>
          <w:sz w:val="20"/>
          <w:szCs w:val="20"/>
          <w:lang w:val="en-US"/>
        </w:rPr>
      </w:pPr>
      <w:r w:rsidRPr="54DF359D" w:rsidR="5D7516EB">
        <w:rPr>
          <w:rFonts w:ascii="Calibri" w:hAnsi="Calibri" w:eastAsia="Calibri" w:cs="Calibri"/>
          <w:b w:val="0"/>
          <w:bCs w:val="0"/>
          <w:i w:val="0"/>
          <w:iCs w:val="0"/>
          <w:caps w:val="0"/>
          <w:smallCaps w:val="0"/>
          <w:noProof w:val="0"/>
          <w:color w:val="333333"/>
          <w:sz w:val="20"/>
          <w:szCs w:val="20"/>
          <w:lang w:val="en-US"/>
        </w:rPr>
        <w:t xml:space="preserve">Vendors must submit documentation — including a copy of the Delivery Receipt with store number, asset number, and Salesforce account name — to </w:t>
      </w:r>
      <w:hyperlink r:id="R1afad583ec6b40c5">
        <w:r w:rsidRPr="54DF359D" w:rsidR="5D7516EB">
          <w:rPr>
            <w:rStyle w:val="Hyperlink"/>
            <w:rFonts w:ascii="Calibri" w:hAnsi="Calibri" w:eastAsia="Calibri" w:cs="Calibri"/>
            <w:b w:val="0"/>
            <w:bCs w:val="0"/>
            <w:i w:val="0"/>
            <w:iCs w:val="0"/>
            <w:caps w:val="0"/>
            <w:smallCaps w:val="0"/>
            <w:noProof w:val="0"/>
            <w:sz w:val="20"/>
            <w:szCs w:val="20"/>
            <w:lang w:val="en-US"/>
          </w:rPr>
          <w:t>alimaintenance@andrewslogistics.com</w:t>
        </w:r>
      </w:hyperlink>
      <w:r w:rsidRPr="54DF359D" w:rsidR="5D7516EB">
        <w:rPr>
          <w:rFonts w:ascii="Calibri" w:hAnsi="Calibri" w:eastAsia="Calibri" w:cs="Calibri"/>
          <w:b w:val="0"/>
          <w:bCs w:val="0"/>
          <w:i w:val="0"/>
          <w:iCs w:val="0"/>
          <w:caps w:val="0"/>
          <w:smallCaps w:val="0"/>
          <w:noProof w:val="0"/>
          <w:color w:val="333333"/>
          <w:sz w:val="20"/>
          <w:szCs w:val="20"/>
          <w:lang w:val="en-US"/>
        </w:rPr>
        <w:t xml:space="preserve"> upon completion of any national account tire transaction.</w:t>
      </w:r>
    </w:p>
    <w:p w:rsidR="5D7516EB" w:rsidP="54DF359D" w:rsidRDefault="5D7516EB" w14:paraId="71DB7A81" w14:textId="016B128C">
      <w:pPr>
        <w:pStyle w:val="ListParagraph"/>
        <w:numPr>
          <w:ilvl w:val="0"/>
          <w:numId w:val="1"/>
        </w:numPr>
        <w:bidi w:val="0"/>
        <w:spacing w:before="40" w:after="40"/>
        <w:rPr>
          <w:rFonts w:ascii="Calibri" w:hAnsi="Calibri" w:eastAsia="Calibri" w:cs="Calibri"/>
          <w:b w:val="0"/>
          <w:bCs w:val="0"/>
          <w:i w:val="0"/>
          <w:iCs w:val="0"/>
          <w:caps w:val="0"/>
          <w:smallCaps w:val="0"/>
          <w:noProof w:val="0"/>
          <w:color w:val="333333"/>
          <w:sz w:val="20"/>
          <w:szCs w:val="20"/>
          <w:lang w:val="en-US"/>
        </w:rPr>
      </w:pPr>
      <w:r w:rsidRPr="54DF359D" w:rsidR="5D7516EB">
        <w:rPr>
          <w:rFonts w:ascii="Calibri" w:hAnsi="Calibri" w:eastAsia="Calibri" w:cs="Calibri"/>
          <w:b w:val="0"/>
          <w:bCs w:val="0"/>
          <w:i w:val="0"/>
          <w:iCs w:val="0"/>
          <w:caps w:val="0"/>
          <w:smallCaps w:val="0"/>
          <w:noProof w:val="0"/>
          <w:color w:val="333333"/>
          <w:sz w:val="20"/>
          <w:szCs w:val="20"/>
          <w:lang w:val="en-US"/>
        </w:rPr>
        <w:t>This policy supersedes all prior informal practices, verbal understandings, or previous versions of the MHC Guidelines.</w:t>
      </w:r>
    </w:p>
    <w:p w:rsidR="54DF359D" w:rsidP="54DF359D" w:rsidRDefault="54DF359D" w14:paraId="0AFBABB5" w14:textId="754283B9">
      <w:pPr>
        <w:bidi w:val="0"/>
        <w:spacing w:before="140"/>
        <w:rPr>
          <w:rFonts w:ascii="Calibri" w:hAnsi="Calibri" w:eastAsia="Calibri" w:cs="Calibri"/>
          <w:b w:val="0"/>
          <w:bCs w:val="0"/>
          <w:i w:val="0"/>
          <w:iCs w:val="0"/>
          <w:caps w:val="0"/>
          <w:smallCaps w:val="0"/>
          <w:noProof w:val="0"/>
          <w:color w:val="000000" w:themeColor="text1" w:themeTint="FF" w:themeShade="FF"/>
          <w:sz w:val="20"/>
          <w:szCs w:val="20"/>
          <w:lang w:val="en-US"/>
        </w:rPr>
      </w:pPr>
    </w:p>
    <w:p w:rsidR="5D7516EB" w:rsidP="54DF359D" w:rsidRDefault="5D7516EB" w14:paraId="6F86164E" w14:textId="08C45FDC">
      <w:pPr>
        <w:pBdr>
          <w:bottom w:val="single" w:color="2E6DA4" w:sz="6" w:space="3"/>
        </w:pBdr>
        <w:bidi w:val="0"/>
        <w:spacing w:before="200" w:after="80"/>
        <w:rPr>
          <w:rFonts w:ascii="Calibri" w:hAnsi="Calibri" w:eastAsia="Calibri" w:cs="Calibri"/>
          <w:b w:val="0"/>
          <w:bCs w:val="0"/>
          <w:i w:val="0"/>
          <w:iCs w:val="0"/>
          <w:caps w:val="0"/>
          <w:smallCaps w:val="0"/>
          <w:noProof w:val="0"/>
          <w:color w:val="1B3A6B"/>
          <w:sz w:val="22"/>
          <w:szCs w:val="22"/>
          <w:lang w:val="en-US"/>
        </w:rPr>
      </w:pPr>
      <w:r w:rsidRPr="54DF359D" w:rsidR="5D7516EB">
        <w:rPr>
          <w:rFonts w:ascii="Calibri" w:hAnsi="Calibri" w:eastAsia="Calibri" w:cs="Calibri"/>
          <w:b w:val="1"/>
          <w:bCs w:val="1"/>
          <w:i w:val="0"/>
          <w:iCs w:val="0"/>
          <w:caps w:val="0"/>
          <w:smallCaps w:val="0"/>
          <w:noProof w:val="0"/>
          <w:color w:val="1B3A6B"/>
          <w:sz w:val="22"/>
          <w:szCs w:val="22"/>
          <w:lang w:val="en-US"/>
        </w:rPr>
        <w:t>4.  DEFINITIONS</w:t>
      </w:r>
    </w:p>
    <w:p w:rsidR="54DF359D" w:rsidP="54DF359D" w:rsidRDefault="54DF359D" w14:paraId="75CE29A7" w14:textId="3F0BBC2B">
      <w:pPr>
        <w:bidi w:val="0"/>
        <w:spacing w:before="60"/>
        <w:rPr>
          <w:rFonts w:ascii="Calibri" w:hAnsi="Calibri" w:eastAsia="Calibri" w:cs="Calibri"/>
          <w:b w:val="0"/>
          <w:bCs w:val="0"/>
          <w:i w:val="0"/>
          <w:iCs w:val="0"/>
          <w:caps w:val="0"/>
          <w:smallCaps w:val="0"/>
          <w:noProof w:val="0"/>
          <w:color w:val="000000" w:themeColor="text1" w:themeTint="FF" w:themeShade="FF"/>
          <w:sz w:val="20"/>
          <w:szCs w:val="20"/>
          <w:lang w:val="en-US"/>
        </w:rPr>
      </w:pPr>
    </w:p>
    <w:tbl>
      <w:tblPr>
        <w:tblStyle w:val="TableNormal"/>
        <w:bidiVisual w:val="0"/>
        <w:tblW w:w="0" w:type="auto"/>
        <w:tblBorders>
          <w:top w:val="single" w:sz="6"/>
          <w:left w:val="single" w:sz="6"/>
          <w:bottom w:val="single" w:sz="6"/>
          <w:right w:val="single" w:sz="6"/>
        </w:tblBorders>
        <w:tblLook w:val="0000" w:firstRow="0" w:lastRow="0" w:firstColumn="0" w:lastColumn="0" w:noHBand="0" w:noVBand="0"/>
      </w:tblPr>
      <w:tblGrid>
        <w:gridCol w:w="2190"/>
        <w:gridCol w:w="7155"/>
      </w:tblGrid>
      <w:tr w:rsidR="54DF359D" w:rsidTr="54DF359D" w14:paraId="1D88736A">
        <w:trPr>
          <w:trHeight w:val="300"/>
        </w:trPr>
        <w:tc>
          <w:tcPr>
            <w:tcW w:w="2190" w:type="dxa"/>
            <w:tcBorders>
              <w:top w:val="single" w:color="CCCCCC" w:sz="6"/>
              <w:left w:val="single" w:color="CCCCCC" w:sz="6"/>
              <w:bottom w:val="single" w:color="CCCCCC" w:sz="6"/>
              <w:right w:val="single" w:color="CCCCCC" w:sz="6"/>
            </w:tcBorders>
            <w:shd w:val="clear" w:color="auto" w:fill="1B3A6B"/>
            <w:tcMar>
              <w:top w:w="75" w:type="dxa"/>
              <w:left w:w="120" w:type="dxa"/>
              <w:bottom w:w="75" w:type="dxa"/>
              <w:right w:w="120" w:type="dxa"/>
            </w:tcMar>
            <w:vAlign w:val="top"/>
          </w:tcPr>
          <w:p w:rsidR="54DF359D" w:rsidP="54DF359D" w:rsidRDefault="54DF359D" w14:paraId="6D7BDC18" w14:textId="67C4B09D">
            <w:pPr>
              <w:bidi w:val="0"/>
              <w:rPr>
                <w:rFonts w:ascii="Calibri" w:hAnsi="Calibri" w:eastAsia="Calibri" w:cs="Calibri"/>
                <w:b w:val="0"/>
                <w:bCs w:val="0"/>
                <w:i w:val="0"/>
                <w:iCs w:val="0"/>
                <w:color w:val="FFFFFF" w:themeColor="background1" w:themeTint="FF" w:themeShade="FF"/>
                <w:sz w:val="19"/>
                <w:szCs w:val="19"/>
              </w:rPr>
            </w:pPr>
            <w:r w:rsidRPr="54DF359D" w:rsidR="54DF359D">
              <w:rPr>
                <w:rFonts w:ascii="Calibri" w:hAnsi="Calibri" w:eastAsia="Calibri" w:cs="Calibri"/>
                <w:b w:val="1"/>
                <w:bCs w:val="1"/>
                <w:i w:val="0"/>
                <w:iCs w:val="0"/>
                <w:color w:val="FFFFFF" w:themeColor="background1" w:themeTint="FF" w:themeShade="FF"/>
                <w:sz w:val="19"/>
                <w:szCs w:val="19"/>
                <w:lang w:val="en-US"/>
              </w:rPr>
              <w:t>Term</w:t>
            </w:r>
          </w:p>
        </w:tc>
        <w:tc>
          <w:tcPr>
            <w:tcW w:w="7155" w:type="dxa"/>
            <w:tcBorders>
              <w:top w:val="single" w:color="CCCCCC" w:sz="6"/>
              <w:left w:val="single" w:color="CCCCCC" w:sz="6"/>
              <w:bottom w:val="single" w:color="CCCCCC" w:sz="6"/>
              <w:right w:val="single" w:color="CCCCCC" w:sz="6"/>
            </w:tcBorders>
            <w:shd w:val="clear" w:color="auto" w:fill="1B3A6B"/>
            <w:tcMar>
              <w:top w:w="75" w:type="dxa"/>
              <w:left w:w="120" w:type="dxa"/>
              <w:bottom w:w="75" w:type="dxa"/>
              <w:right w:w="120" w:type="dxa"/>
            </w:tcMar>
            <w:vAlign w:val="top"/>
          </w:tcPr>
          <w:p w:rsidR="54DF359D" w:rsidP="54DF359D" w:rsidRDefault="54DF359D" w14:paraId="549EDFF4" w14:textId="6911C846">
            <w:pPr>
              <w:bidi w:val="0"/>
              <w:rPr>
                <w:rFonts w:ascii="Calibri" w:hAnsi="Calibri" w:eastAsia="Calibri" w:cs="Calibri"/>
                <w:b w:val="0"/>
                <w:bCs w:val="0"/>
                <w:i w:val="0"/>
                <w:iCs w:val="0"/>
                <w:color w:val="FFFFFF" w:themeColor="background1" w:themeTint="FF" w:themeShade="FF"/>
                <w:sz w:val="19"/>
                <w:szCs w:val="19"/>
              </w:rPr>
            </w:pPr>
            <w:r w:rsidRPr="54DF359D" w:rsidR="54DF359D">
              <w:rPr>
                <w:rFonts w:ascii="Calibri" w:hAnsi="Calibri" w:eastAsia="Calibri" w:cs="Calibri"/>
                <w:b w:val="1"/>
                <w:bCs w:val="1"/>
                <w:i w:val="0"/>
                <w:iCs w:val="0"/>
                <w:color w:val="FFFFFF" w:themeColor="background1" w:themeTint="FF" w:themeShade="FF"/>
                <w:sz w:val="19"/>
                <w:szCs w:val="19"/>
                <w:lang w:val="en-US"/>
              </w:rPr>
              <w:t>Definition</w:t>
            </w:r>
          </w:p>
        </w:tc>
      </w:tr>
      <w:tr w:rsidR="54DF359D" w:rsidTr="54DF359D" w14:paraId="51F0F95D">
        <w:trPr>
          <w:trHeight w:val="300"/>
        </w:trPr>
        <w:tc>
          <w:tcPr>
            <w:tcW w:w="2190" w:type="dxa"/>
            <w:tcBorders>
              <w:top w:val="single" w:color="CCCCCC" w:sz="6"/>
              <w:left w:val="single" w:color="CCCCCC" w:sz="6"/>
              <w:bottom w:val="single" w:color="CCCCCC" w:sz="6"/>
              <w:right w:val="single" w:color="CCCCCC" w:sz="6"/>
            </w:tcBorders>
            <w:shd w:val="clear" w:color="auto" w:fill="FFFFFF" w:themeFill="background1"/>
            <w:tcMar>
              <w:top w:w="75" w:type="dxa"/>
              <w:left w:w="120" w:type="dxa"/>
              <w:bottom w:w="75" w:type="dxa"/>
              <w:right w:w="120" w:type="dxa"/>
            </w:tcMar>
            <w:vAlign w:val="top"/>
          </w:tcPr>
          <w:p w:rsidR="54DF359D" w:rsidP="54DF359D" w:rsidRDefault="54DF359D" w14:paraId="49651E23" w14:textId="71D4981D">
            <w:pPr>
              <w:bidi w:val="0"/>
              <w:rPr>
                <w:rFonts w:ascii="Calibri" w:hAnsi="Calibri" w:eastAsia="Calibri" w:cs="Calibri"/>
                <w:b w:val="0"/>
                <w:bCs w:val="0"/>
                <w:i w:val="0"/>
                <w:iCs w:val="0"/>
                <w:color w:val="1B3A6B"/>
                <w:sz w:val="20"/>
                <w:szCs w:val="20"/>
              </w:rPr>
            </w:pPr>
            <w:r w:rsidRPr="54DF359D" w:rsidR="54DF359D">
              <w:rPr>
                <w:rFonts w:ascii="Calibri" w:hAnsi="Calibri" w:eastAsia="Calibri" w:cs="Calibri"/>
                <w:b w:val="1"/>
                <w:bCs w:val="1"/>
                <w:i w:val="0"/>
                <w:iCs w:val="0"/>
                <w:color w:val="1B3A6B"/>
                <w:sz w:val="20"/>
                <w:szCs w:val="20"/>
                <w:lang w:val="en-US"/>
              </w:rPr>
              <w:t>Road Call / Breakdown</w:t>
            </w:r>
          </w:p>
        </w:tc>
        <w:tc>
          <w:tcPr>
            <w:tcW w:w="7155" w:type="dxa"/>
            <w:tcBorders>
              <w:top w:val="single" w:color="CCCCCC" w:sz="6"/>
              <w:left w:val="single" w:color="CCCCCC" w:sz="6"/>
              <w:bottom w:val="single" w:color="CCCCCC" w:sz="6"/>
              <w:right w:val="single" w:color="CCCCCC" w:sz="6"/>
            </w:tcBorders>
            <w:shd w:val="clear" w:color="auto" w:fill="FFFFFF" w:themeFill="background1"/>
            <w:tcMar>
              <w:top w:w="75" w:type="dxa"/>
              <w:left w:w="120" w:type="dxa"/>
              <w:bottom w:w="75" w:type="dxa"/>
              <w:right w:w="120" w:type="dxa"/>
            </w:tcMar>
            <w:vAlign w:val="top"/>
          </w:tcPr>
          <w:p w:rsidR="54DF359D" w:rsidP="54DF359D" w:rsidRDefault="54DF359D" w14:paraId="0AA1D8A7" w14:textId="056B6892">
            <w:pPr>
              <w:bidi w:val="0"/>
              <w:rPr>
                <w:rFonts w:ascii="Calibri" w:hAnsi="Calibri" w:eastAsia="Calibri" w:cs="Calibri"/>
                <w:b w:val="0"/>
                <w:bCs w:val="0"/>
                <w:i w:val="0"/>
                <w:iCs w:val="0"/>
                <w:color w:val="333333"/>
                <w:sz w:val="20"/>
                <w:szCs w:val="20"/>
              </w:rPr>
            </w:pPr>
            <w:r w:rsidRPr="54DF359D" w:rsidR="54DF359D">
              <w:rPr>
                <w:rFonts w:ascii="Calibri" w:hAnsi="Calibri" w:eastAsia="Calibri" w:cs="Calibri"/>
                <w:b w:val="0"/>
                <w:bCs w:val="0"/>
                <w:i w:val="0"/>
                <w:iCs w:val="0"/>
                <w:color w:val="333333"/>
                <w:sz w:val="20"/>
                <w:szCs w:val="20"/>
                <w:lang w:val="en-US"/>
              </w:rPr>
              <w:t>Any unplanned mechanical failure or tire event that prevents a unit from completing its dispatch assignment and requires on-road service.</w:t>
            </w:r>
          </w:p>
        </w:tc>
      </w:tr>
      <w:tr w:rsidR="54DF359D" w:rsidTr="54DF359D" w14:paraId="64E02FE1">
        <w:trPr>
          <w:trHeight w:val="300"/>
        </w:trPr>
        <w:tc>
          <w:tcPr>
            <w:tcW w:w="2190" w:type="dxa"/>
            <w:tcBorders>
              <w:top w:val="single" w:color="CCCCCC" w:sz="6"/>
              <w:left w:val="single" w:color="CCCCCC" w:sz="6"/>
              <w:bottom w:val="single" w:color="CCCCCC" w:sz="6"/>
              <w:right w:val="single" w:color="CCCCCC" w:sz="6"/>
            </w:tcBorders>
            <w:shd w:val="clear" w:color="auto" w:fill="F5F5F5"/>
            <w:tcMar>
              <w:top w:w="75" w:type="dxa"/>
              <w:left w:w="120" w:type="dxa"/>
              <w:bottom w:w="75" w:type="dxa"/>
              <w:right w:w="120" w:type="dxa"/>
            </w:tcMar>
            <w:vAlign w:val="top"/>
          </w:tcPr>
          <w:p w:rsidR="54DF359D" w:rsidP="54DF359D" w:rsidRDefault="54DF359D" w14:paraId="081205C5" w14:textId="74DD77A4">
            <w:pPr>
              <w:bidi w:val="0"/>
              <w:rPr>
                <w:rFonts w:ascii="Calibri" w:hAnsi="Calibri" w:eastAsia="Calibri" w:cs="Calibri"/>
                <w:b w:val="0"/>
                <w:bCs w:val="0"/>
                <w:i w:val="0"/>
                <w:iCs w:val="0"/>
                <w:color w:val="1B3A6B"/>
                <w:sz w:val="20"/>
                <w:szCs w:val="20"/>
              </w:rPr>
            </w:pPr>
            <w:r w:rsidRPr="54DF359D" w:rsidR="54DF359D">
              <w:rPr>
                <w:rFonts w:ascii="Calibri" w:hAnsi="Calibri" w:eastAsia="Calibri" w:cs="Calibri"/>
                <w:b w:val="1"/>
                <w:bCs w:val="1"/>
                <w:i w:val="0"/>
                <w:iCs w:val="0"/>
                <w:color w:val="1B3A6B"/>
                <w:sz w:val="20"/>
                <w:szCs w:val="20"/>
                <w:lang w:val="en-US"/>
              </w:rPr>
              <w:t>MHC Coordinator</w:t>
            </w:r>
          </w:p>
        </w:tc>
        <w:tc>
          <w:tcPr>
            <w:tcW w:w="7155" w:type="dxa"/>
            <w:tcBorders>
              <w:top w:val="single" w:color="CCCCCC" w:sz="6"/>
              <w:left w:val="single" w:color="CCCCCC" w:sz="6"/>
              <w:bottom w:val="single" w:color="CCCCCC" w:sz="6"/>
              <w:right w:val="single" w:color="CCCCCC" w:sz="6"/>
            </w:tcBorders>
            <w:shd w:val="clear" w:color="auto" w:fill="F5F5F5"/>
            <w:tcMar>
              <w:top w:w="75" w:type="dxa"/>
              <w:left w:w="120" w:type="dxa"/>
              <w:bottom w:w="75" w:type="dxa"/>
              <w:right w:w="120" w:type="dxa"/>
            </w:tcMar>
            <w:vAlign w:val="top"/>
          </w:tcPr>
          <w:p w:rsidR="54DF359D" w:rsidP="54DF359D" w:rsidRDefault="54DF359D" w14:paraId="36A3BB16" w14:textId="430F485F">
            <w:pPr>
              <w:bidi w:val="0"/>
              <w:rPr>
                <w:rFonts w:ascii="Calibri" w:hAnsi="Calibri" w:eastAsia="Calibri" w:cs="Calibri"/>
                <w:b w:val="0"/>
                <w:bCs w:val="0"/>
                <w:i w:val="0"/>
                <w:iCs w:val="0"/>
                <w:color w:val="333333"/>
                <w:sz w:val="20"/>
                <w:szCs w:val="20"/>
              </w:rPr>
            </w:pPr>
            <w:r w:rsidRPr="54DF359D" w:rsidR="54DF359D">
              <w:rPr>
                <w:rFonts w:ascii="Calibri" w:hAnsi="Calibri" w:eastAsia="Calibri" w:cs="Calibri"/>
                <w:b w:val="0"/>
                <w:bCs w:val="0"/>
                <w:i w:val="0"/>
                <w:iCs w:val="0"/>
                <w:color w:val="333333"/>
                <w:sz w:val="20"/>
                <w:szCs w:val="20"/>
                <w:lang w:val="en-US"/>
              </w:rPr>
              <w:t>The third-party service coordinator employed by MHC who receives and dispatches road call requests on behalf of Andrews Logistics.</w:t>
            </w:r>
          </w:p>
        </w:tc>
      </w:tr>
      <w:tr w:rsidR="54DF359D" w:rsidTr="54DF359D" w14:paraId="5FD42699">
        <w:trPr>
          <w:trHeight w:val="300"/>
        </w:trPr>
        <w:tc>
          <w:tcPr>
            <w:tcW w:w="2190" w:type="dxa"/>
            <w:tcBorders>
              <w:top w:val="single" w:color="CCCCCC" w:sz="6"/>
              <w:left w:val="single" w:color="CCCCCC" w:sz="6"/>
              <w:bottom w:val="single" w:color="CCCCCC" w:sz="6"/>
              <w:right w:val="single" w:color="CCCCCC" w:sz="6"/>
            </w:tcBorders>
            <w:shd w:val="clear" w:color="auto" w:fill="FFFFFF" w:themeFill="background1"/>
            <w:tcMar>
              <w:top w:w="75" w:type="dxa"/>
              <w:left w:w="120" w:type="dxa"/>
              <w:bottom w:w="75" w:type="dxa"/>
              <w:right w:w="120" w:type="dxa"/>
            </w:tcMar>
            <w:vAlign w:val="top"/>
          </w:tcPr>
          <w:p w:rsidR="54DF359D" w:rsidP="54DF359D" w:rsidRDefault="54DF359D" w14:paraId="0343A657" w14:textId="016D1BD2">
            <w:pPr>
              <w:bidi w:val="0"/>
              <w:rPr>
                <w:rFonts w:ascii="Calibri" w:hAnsi="Calibri" w:eastAsia="Calibri" w:cs="Calibri"/>
                <w:b w:val="0"/>
                <w:bCs w:val="0"/>
                <w:i w:val="0"/>
                <w:iCs w:val="0"/>
                <w:color w:val="1B3A6B"/>
                <w:sz w:val="20"/>
                <w:szCs w:val="20"/>
              </w:rPr>
            </w:pPr>
            <w:r w:rsidRPr="54DF359D" w:rsidR="54DF359D">
              <w:rPr>
                <w:rFonts w:ascii="Calibri" w:hAnsi="Calibri" w:eastAsia="Calibri" w:cs="Calibri"/>
                <w:b w:val="1"/>
                <w:bCs w:val="1"/>
                <w:i w:val="0"/>
                <w:iCs w:val="0"/>
                <w:color w:val="1B3A6B"/>
                <w:sz w:val="20"/>
                <w:szCs w:val="20"/>
                <w:lang w:val="en-US"/>
              </w:rPr>
              <w:t>Terminal</w:t>
            </w:r>
          </w:p>
        </w:tc>
        <w:tc>
          <w:tcPr>
            <w:tcW w:w="7155" w:type="dxa"/>
            <w:tcBorders>
              <w:top w:val="single" w:color="CCCCCC" w:sz="6"/>
              <w:left w:val="single" w:color="CCCCCC" w:sz="6"/>
              <w:bottom w:val="single" w:color="CCCCCC" w:sz="6"/>
              <w:right w:val="single" w:color="CCCCCC" w:sz="6"/>
            </w:tcBorders>
            <w:shd w:val="clear" w:color="auto" w:fill="FFFFFF" w:themeFill="background1"/>
            <w:tcMar>
              <w:top w:w="75" w:type="dxa"/>
              <w:left w:w="120" w:type="dxa"/>
              <w:bottom w:w="75" w:type="dxa"/>
              <w:right w:w="120" w:type="dxa"/>
            </w:tcMar>
            <w:vAlign w:val="top"/>
          </w:tcPr>
          <w:p w:rsidR="54DF359D" w:rsidRDefault="54DF359D" w14:paraId="070E3FB6" w14:textId="3F3DF68B">
            <w:r w:rsidRPr="54DF359D" w:rsidR="54DF359D">
              <w:rPr>
                <w:rFonts w:ascii="Calibri" w:hAnsi="Calibri" w:eastAsia="Calibri" w:cs="Calibri"/>
                <w:b w:val="0"/>
                <w:bCs w:val="0"/>
                <w:i w:val="0"/>
                <w:iCs w:val="0"/>
                <w:color w:val="333333"/>
                <w:sz w:val="20"/>
                <w:szCs w:val="20"/>
                <w:lang w:val="en-US"/>
              </w:rPr>
              <w:t>An Andrews Logistics LP operating location to which a tractor or trailer is domiciled and from which dispatch activity originates.</w:t>
            </w:r>
          </w:p>
        </w:tc>
      </w:tr>
      <w:tr w:rsidR="54DF359D" w:rsidTr="54DF359D" w14:paraId="4506176C">
        <w:trPr>
          <w:trHeight w:val="300"/>
        </w:trPr>
        <w:tc>
          <w:tcPr>
            <w:tcW w:w="2190" w:type="dxa"/>
            <w:tcBorders>
              <w:top w:val="single" w:color="CCCCCC" w:sz="6"/>
              <w:left w:val="single" w:color="CCCCCC" w:sz="6"/>
              <w:bottom w:val="single" w:color="CCCCCC" w:sz="6"/>
              <w:right w:val="single" w:color="CCCCCC" w:sz="6"/>
            </w:tcBorders>
            <w:shd w:val="clear" w:color="auto" w:fill="F5F5F5"/>
            <w:tcMar>
              <w:top w:w="75" w:type="dxa"/>
              <w:left w:w="120" w:type="dxa"/>
              <w:bottom w:w="75" w:type="dxa"/>
              <w:right w:w="120" w:type="dxa"/>
            </w:tcMar>
            <w:vAlign w:val="top"/>
          </w:tcPr>
          <w:p w:rsidR="54DF359D" w:rsidP="54DF359D" w:rsidRDefault="54DF359D" w14:paraId="608EF2DB" w14:textId="752E4221">
            <w:pPr>
              <w:bidi w:val="0"/>
              <w:rPr>
                <w:rFonts w:ascii="Calibri" w:hAnsi="Calibri" w:eastAsia="Calibri" w:cs="Calibri"/>
                <w:b w:val="0"/>
                <w:bCs w:val="0"/>
                <w:i w:val="0"/>
                <w:iCs w:val="0"/>
                <w:color w:val="1B3A6B"/>
                <w:sz w:val="20"/>
                <w:szCs w:val="20"/>
              </w:rPr>
            </w:pPr>
            <w:r w:rsidRPr="54DF359D" w:rsidR="54DF359D">
              <w:rPr>
                <w:rFonts w:ascii="Calibri" w:hAnsi="Calibri" w:eastAsia="Calibri" w:cs="Calibri"/>
                <w:b w:val="1"/>
                <w:bCs w:val="1"/>
                <w:i w:val="0"/>
                <w:iCs w:val="0"/>
                <w:color w:val="1B3A6B"/>
                <w:sz w:val="20"/>
                <w:szCs w:val="20"/>
                <w:lang w:val="en-US"/>
              </w:rPr>
              <w:t>Domicile Terminal</w:t>
            </w:r>
          </w:p>
        </w:tc>
        <w:tc>
          <w:tcPr>
            <w:tcW w:w="7155" w:type="dxa"/>
            <w:tcBorders>
              <w:top w:val="single" w:color="CCCCCC" w:sz="6"/>
              <w:left w:val="single" w:color="CCCCCC" w:sz="6"/>
              <w:bottom w:val="single" w:color="CCCCCC" w:sz="6"/>
              <w:right w:val="single" w:color="CCCCCC" w:sz="6"/>
            </w:tcBorders>
            <w:shd w:val="clear" w:color="auto" w:fill="F5F5F5"/>
            <w:tcMar>
              <w:top w:w="75" w:type="dxa"/>
              <w:left w:w="120" w:type="dxa"/>
              <w:bottom w:w="75" w:type="dxa"/>
              <w:right w:w="120" w:type="dxa"/>
            </w:tcMar>
            <w:vAlign w:val="top"/>
          </w:tcPr>
          <w:p w:rsidR="54DF359D" w:rsidP="54DF359D" w:rsidRDefault="54DF359D" w14:paraId="3C27B878" w14:textId="0138205C">
            <w:pPr>
              <w:bidi w:val="0"/>
              <w:rPr>
                <w:rFonts w:ascii="Calibri" w:hAnsi="Calibri" w:eastAsia="Calibri" w:cs="Calibri"/>
                <w:b w:val="0"/>
                <w:bCs w:val="0"/>
                <w:i w:val="0"/>
                <w:iCs w:val="0"/>
                <w:color w:val="333333"/>
                <w:sz w:val="20"/>
                <w:szCs w:val="20"/>
              </w:rPr>
            </w:pPr>
            <w:r w:rsidRPr="54DF359D" w:rsidR="54DF359D">
              <w:rPr>
                <w:rFonts w:ascii="Calibri" w:hAnsi="Calibri" w:eastAsia="Calibri" w:cs="Calibri"/>
                <w:b w:val="0"/>
                <w:bCs w:val="0"/>
                <w:i w:val="0"/>
                <w:iCs w:val="0"/>
                <w:color w:val="333333"/>
                <w:sz w:val="20"/>
                <w:szCs w:val="20"/>
                <w:lang w:val="en-US"/>
              </w:rPr>
              <w:t>The terminal of record for a given asset, used to determine billing assignment on all repair orders.</w:t>
            </w:r>
          </w:p>
        </w:tc>
      </w:tr>
      <w:tr w:rsidR="54DF359D" w:rsidTr="54DF359D" w14:paraId="1F196871">
        <w:trPr>
          <w:trHeight w:val="300"/>
        </w:trPr>
        <w:tc>
          <w:tcPr>
            <w:tcW w:w="2190" w:type="dxa"/>
            <w:tcBorders>
              <w:top w:val="single" w:color="CCCCCC" w:sz="6"/>
              <w:left w:val="single" w:color="CCCCCC" w:sz="6"/>
              <w:bottom w:val="single" w:color="CCCCCC" w:sz="6"/>
              <w:right w:val="single" w:color="CCCCCC" w:sz="6"/>
            </w:tcBorders>
            <w:shd w:val="clear" w:color="auto" w:fill="FFFFFF" w:themeFill="background1"/>
            <w:tcMar>
              <w:top w:w="75" w:type="dxa"/>
              <w:left w:w="120" w:type="dxa"/>
              <w:bottom w:w="75" w:type="dxa"/>
              <w:right w:w="120" w:type="dxa"/>
            </w:tcMar>
            <w:vAlign w:val="top"/>
          </w:tcPr>
          <w:p w:rsidR="54DF359D" w:rsidP="54DF359D" w:rsidRDefault="54DF359D" w14:paraId="100608CF" w14:textId="53F39E69">
            <w:pPr>
              <w:bidi w:val="0"/>
              <w:rPr>
                <w:rFonts w:ascii="Calibri" w:hAnsi="Calibri" w:eastAsia="Calibri" w:cs="Calibri"/>
                <w:b w:val="0"/>
                <w:bCs w:val="0"/>
                <w:i w:val="0"/>
                <w:iCs w:val="0"/>
                <w:color w:val="1B3A6B"/>
                <w:sz w:val="20"/>
                <w:szCs w:val="20"/>
              </w:rPr>
            </w:pPr>
            <w:r w:rsidRPr="54DF359D" w:rsidR="54DF359D">
              <w:rPr>
                <w:rFonts w:ascii="Calibri" w:hAnsi="Calibri" w:eastAsia="Calibri" w:cs="Calibri"/>
                <w:b w:val="1"/>
                <w:bCs w:val="1"/>
                <w:i w:val="0"/>
                <w:iCs w:val="0"/>
                <w:color w:val="1B3A6B"/>
                <w:sz w:val="20"/>
                <w:szCs w:val="20"/>
                <w:lang w:val="en-US"/>
              </w:rPr>
              <w:t>Bill-To</w:t>
            </w:r>
          </w:p>
        </w:tc>
        <w:tc>
          <w:tcPr>
            <w:tcW w:w="7155" w:type="dxa"/>
            <w:tcBorders>
              <w:top w:val="single" w:color="CCCCCC" w:sz="6"/>
              <w:left w:val="single" w:color="CCCCCC" w:sz="6"/>
              <w:bottom w:val="single" w:color="CCCCCC" w:sz="6"/>
              <w:right w:val="single" w:color="CCCCCC" w:sz="6"/>
            </w:tcBorders>
            <w:shd w:val="clear" w:color="auto" w:fill="FFFFFF" w:themeFill="background1"/>
            <w:tcMar>
              <w:top w:w="75" w:type="dxa"/>
              <w:left w:w="120" w:type="dxa"/>
              <w:bottom w:w="75" w:type="dxa"/>
              <w:right w:w="120" w:type="dxa"/>
            </w:tcMar>
            <w:vAlign w:val="top"/>
          </w:tcPr>
          <w:p w:rsidR="54DF359D" w:rsidP="54DF359D" w:rsidRDefault="54DF359D" w14:paraId="75ACC346" w14:textId="085E2D86">
            <w:pPr>
              <w:bidi w:val="0"/>
              <w:rPr>
                <w:rFonts w:ascii="Calibri" w:hAnsi="Calibri" w:eastAsia="Calibri" w:cs="Calibri"/>
                <w:b w:val="0"/>
                <w:bCs w:val="0"/>
                <w:i w:val="0"/>
                <w:iCs w:val="0"/>
                <w:color w:val="333333"/>
                <w:sz w:val="20"/>
                <w:szCs w:val="20"/>
              </w:rPr>
            </w:pPr>
            <w:r w:rsidRPr="54DF359D" w:rsidR="54DF359D">
              <w:rPr>
                <w:rFonts w:ascii="Calibri" w:hAnsi="Calibri" w:eastAsia="Calibri" w:cs="Calibri"/>
                <w:b w:val="0"/>
                <w:bCs w:val="0"/>
                <w:i w:val="0"/>
                <w:iCs w:val="0"/>
                <w:color w:val="333333"/>
                <w:sz w:val="20"/>
                <w:szCs w:val="20"/>
                <w:lang w:val="en-US"/>
              </w:rPr>
              <w:t>The terminal assigned financial responsibility for a given repair order. Must reflect the domicile terminal of the asset, not the breakdown location.</w:t>
            </w:r>
          </w:p>
        </w:tc>
      </w:tr>
      <w:tr w:rsidR="54DF359D" w:rsidTr="54DF359D" w14:paraId="427519AF">
        <w:trPr>
          <w:trHeight w:val="300"/>
        </w:trPr>
        <w:tc>
          <w:tcPr>
            <w:tcW w:w="2190" w:type="dxa"/>
            <w:tcBorders>
              <w:top w:val="single" w:color="CCCCCC" w:sz="6"/>
              <w:left w:val="single" w:color="CCCCCC" w:sz="6"/>
              <w:bottom w:val="single" w:color="CCCCCC" w:sz="6"/>
              <w:right w:val="single" w:color="CCCCCC" w:sz="6"/>
            </w:tcBorders>
            <w:shd w:val="clear" w:color="auto" w:fill="F5F5F5"/>
            <w:tcMar>
              <w:top w:w="75" w:type="dxa"/>
              <w:left w:w="120" w:type="dxa"/>
              <w:bottom w:w="75" w:type="dxa"/>
              <w:right w:w="120" w:type="dxa"/>
            </w:tcMar>
            <w:vAlign w:val="top"/>
          </w:tcPr>
          <w:p w:rsidR="54DF359D" w:rsidP="54DF359D" w:rsidRDefault="54DF359D" w14:paraId="0D526238" w14:textId="342DD270">
            <w:pPr>
              <w:bidi w:val="0"/>
              <w:rPr>
                <w:rFonts w:ascii="Calibri" w:hAnsi="Calibri" w:eastAsia="Calibri" w:cs="Calibri"/>
                <w:b w:val="0"/>
                <w:bCs w:val="0"/>
                <w:i w:val="0"/>
                <w:iCs w:val="0"/>
                <w:color w:val="1B3A6B"/>
                <w:sz w:val="20"/>
                <w:szCs w:val="20"/>
              </w:rPr>
            </w:pPr>
            <w:r w:rsidRPr="54DF359D" w:rsidR="54DF359D">
              <w:rPr>
                <w:rFonts w:ascii="Calibri" w:hAnsi="Calibri" w:eastAsia="Calibri" w:cs="Calibri"/>
                <w:b w:val="1"/>
                <w:bCs w:val="1"/>
                <w:i w:val="0"/>
                <w:iCs w:val="0"/>
                <w:color w:val="1B3A6B"/>
                <w:sz w:val="20"/>
                <w:szCs w:val="20"/>
                <w:lang w:val="en-US"/>
              </w:rPr>
              <w:t>Repair Order (RO)</w:t>
            </w:r>
          </w:p>
        </w:tc>
        <w:tc>
          <w:tcPr>
            <w:tcW w:w="7155" w:type="dxa"/>
            <w:tcBorders>
              <w:top w:val="single" w:color="CCCCCC" w:sz="6"/>
              <w:left w:val="single" w:color="CCCCCC" w:sz="6"/>
              <w:bottom w:val="single" w:color="CCCCCC" w:sz="6"/>
              <w:right w:val="single" w:color="CCCCCC" w:sz="6"/>
            </w:tcBorders>
            <w:shd w:val="clear" w:color="auto" w:fill="F5F5F5"/>
            <w:tcMar>
              <w:top w:w="75" w:type="dxa"/>
              <w:left w:w="120" w:type="dxa"/>
              <w:bottom w:w="75" w:type="dxa"/>
              <w:right w:w="120" w:type="dxa"/>
            </w:tcMar>
            <w:vAlign w:val="top"/>
          </w:tcPr>
          <w:p w:rsidR="54DF359D" w:rsidP="54DF359D" w:rsidRDefault="54DF359D" w14:paraId="5F189F8A" w14:textId="5EBF7E66">
            <w:pPr>
              <w:bidi w:val="0"/>
              <w:rPr>
                <w:rFonts w:ascii="Calibri" w:hAnsi="Calibri" w:eastAsia="Calibri" w:cs="Calibri"/>
                <w:b w:val="0"/>
                <w:bCs w:val="0"/>
                <w:i w:val="0"/>
                <w:iCs w:val="0"/>
                <w:color w:val="333333"/>
                <w:sz w:val="20"/>
                <w:szCs w:val="20"/>
              </w:rPr>
            </w:pPr>
            <w:r w:rsidRPr="54DF359D" w:rsidR="54DF359D">
              <w:rPr>
                <w:rFonts w:ascii="Calibri" w:hAnsi="Calibri" w:eastAsia="Calibri" w:cs="Calibri"/>
                <w:b w:val="0"/>
                <w:bCs w:val="0"/>
                <w:i w:val="0"/>
                <w:iCs w:val="0"/>
                <w:color w:val="333333"/>
                <w:sz w:val="20"/>
                <w:szCs w:val="20"/>
                <w:lang w:val="en-US"/>
              </w:rPr>
              <w:t>A formal work authorization created in the MHC system. Up to three ROs may be created per event: service call fee, mechanical repair, and tire work.</w:t>
            </w:r>
          </w:p>
        </w:tc>
      </w:tr>
      <w:tr w:rsidR="54DF359D" w:rsidTr="54DF359D" w14:paraId="7898216C">
        <w:trPr>
          <w:trHeight w:val="300"/>
        </w:trPr>
        <w:tc>
          <w:tcPr>
            <w:tcW w:w="2190" w:type="dxa"/>
            <w:tcBorders>
              <w:top w:val="single" w:color="CCCCCC" w:sz="6"/>
              <w:left w:val="single" w:color="CCCCCC" w:sz="6"/>
              <w:bottom w:val="single" w:color="CCCCCC" w:sz="6"/>
              <w:right w:val="single" w:color="CCCCCC" w:sz="6"/>
            </w:tcBorders>
            <w:shd w:val="clear" w:color="auto" w:fill="FFFFFF" w:themeFill="background1"/>
            <w:tcMar>
              <w:top w:w="75" w:type="dxa"/>
              <w:left w:w="120" w:type="dxa"/>
              <w:bottom w:w="75" w:type="dxa"/>
              <w:right w:w="120" w:type="dxa"/>
            </w:tcMar>
            <w:vAlign w:val="top"/>
          </w:tcPr>
          <w:p w:rsidR="54DF359D" w:rsidP="54DF359D" w:rsidRDefault="54DF359D" w14:paraId="18720EF6" w14:textId="3E30B0F5">
            <w:pPr>
              <w:bidi w:val="0"/>
              <w:rPr>
                <w:rFonts w:ascii="Calibri" w:hAnsi="Calibri" w:eastAsia="Calibri" w:cs="Calibri"/>
                <w:b w:val="0"/>
                <w:bCs w:val="0"/>
                <w:i w:val="0"/>
                <w:iCs w:val="0"/>
                <w:color w:val="1B3A6B"/>
                <w:sz w:val="20"/>
                <w:szCs w:val="20"/>
              </w:rPr>
            </w:pPr>
            <w:r w:rsidRPr="54DF359D" w:rsidR="54DF359D">
              <w:rPr>
                <w:rFonts w:ascii="Calibri" w:hAnsi="Calibri" w:eastAsia="Calibri" w:cs="Calibri"/>
                <w:b w:val="1"/>
                <w:bCs w:val="1"/>
                <w:i w:val="0"/>
                <w:iCs w:val="0"/>
                <w:color w:val="1B3A6B"/>
                <w:sz w:val="20"/>
                <w:szCs w:val="20"/>
                <w:lang w:val="en-US"/>
              </w:rPr>
              <w:t>Approval Limit</w:t>
            </w:r>
          </w:p>
        </w:tc>
        <w:tc>
          <w:tcPr>
            <w:tcW w:w="7155" w:type="dxa"/>
            <w:tcBorders>
              <w:top w:val="single" w:color="CCCCCC" w:sz="6"/>
              <w:left w:val="single" w:color="CCCCCC" w:sz="6"/>
              <w:bottom w:val="single" w:color="CCCCCC" w:sz="6"/>
              <w:right w:val="single" w:color="CCCCCC" w:sz="6"/>
            </w:tcBorders>
            <w:shd w:val="clear" w:color="auto" w:fill="FFFFFF" w:themeFill="background1"/>
            <w:tcMar>
              <w:top w:w="75" w:type="dxa"/>
              <w:left w:w="120" w:type="dxa"/>
              <w:bottom w:w="75" w:type="dxa"/>
              <w:right w:w="120" w:type="dxa"/>
            </w:tcMar>
            <w:vAlign w:val="top"/>
          </w:tcPr>
          <w:p w:rsidR="54DF359D" w:rsidP="54DF359D" w:rsidRDefault="54DF359D" w14:paraId="467D2170" w14:textId="3B6DB0C5">
            <w:pPr>
              <w:bidi w:val="0"/>
              <w:rPr>
                <w:rFonts w:ascii="Calibri" w:hAnsi="Calibri" w:eastAsia="Calibri" w:cs="Calibri"/>
                <w:b w:val="0"/>
                <w:bCs w:val="0"/>
                <w:i w:val="0"/>
                <w:iCs w:val="0"/>
                <w:color w:val="333333"/>
                <w:sz w:val="20"/>
                <w:szCs w:val="20"/>
              </w:rPr>
            </w:pPr>
            <w:r w:rsidRPr="54DF359D" w:rsidR="54DF359D">
              <w:rPr>
                <w:rFonts w:ascii="Calibri" w:hAnsi="Calibri" w:eastAsia="Calibri" w:cs="Calibri"/>
                <w:b w:val="0"/>
                <w:bCs w:val="0"/>
                <w:i w:val="0"/>
                <w:iCs w:val="0"/>
                <w:color w:val="333333"/>
                <w:sz w:val="20"/>
                <w:szCs w:val="20"/>
                <w:lang w:val="en-US"/>
              </w:rPr>
              <w:t>The maximum repair cost that may be authorized at a given level without escalation. Limits are defined in the companion Procedure document.</w:t>
            </w:r>
          </w:p>
        </w:tc>
      </w:tr>
      <w:tr w:rsidR="54DF359D" w:rsidTr="54DF359D" w14:paraId="782ED39C">
        <w:trPr>
          <w:trHeight w:val="300"/>
        </w:trPr>
        <w:tc>
          <w:tcPr>
            <w:tcW w:w="2190" w:type="dxa"/>
            <w:tcBorders>
              <w:top w:val="single" w:color="CCCCCC" w:sz="6"/>
              <w:left w:val="single" w:color="CCCCCC" w:sz="6"/>
              <w:bottom w:val="single" w:color="CCCCCC" w:sz="6"/>
              <w:right w:val="single" w:color="CCCCCC" w:sz="6"/>
            </w:tcBorders>
            <w:shd w:val="clear" w:color="auto" w:fill="F5F5F5"/>
            <w:tcMar>
              <w:top w:w="75" w:type="dxa"/>
              <w:left w:w="120" w:type="dxa"/>
              <w:bottom w:w="75" w:type="dxa"/>
              <w:right w:w="120" w:type="dxa"/>
            </w:tcMar>
            <w:vAlign w:val="top"/>
          </w:tcPr>
          <w:p w:rsidR="54DF359D" w:rsidP="54DF359D" w:rsidRDefault="54DF359D" w14:paraId="584C9E2A" w14:textId="03056093">
            <w:pPr>
              <w:bidi w:val="0"/>
              <w:rPr>
                <w:rFonts w:ascii="Calibri" w:hAnsi="Calibri" w:eastAsia="Calibri" w:cs="Calibri"/>
                <w:b w:val="0"/>
                <w:bCs w:val="0"/>
                <w:i w:val="0"/>
                <w:iCs w:val="0"/>
                <w:color w:val="1B3A6B"/>
                <w:sz w:val="20"/>
                <w:szCs w:val="20"/>
              </w:rPr>
            </w:pPr>
            <w:r w:rsidRPr="54DF359D" w:rsidR="54DF359D">
              <w:rPr>
                <w:rFonts w:ascii="Calibri" w:hAnsi="Calibri" w:eastAsia="Calibri" w:cs="Calibri"/>
                <w:b w:val="1"/>
                <w:bCs w:val="1"/>
                <w:i w:val="0"/>
                <w:iCs w:val="0"/>
                <w:color w:val="1B3A6B"/>
                <w:sz w:val="20"/>
                <w:szCs w:val="20"/>
                <w:lang w:val="en-US"/>
              </w:rPr>
              <w:t>Recap / Retread</w:t>
            </w:r>
          </w:p>
        </w:tc>
        <w:tc>
          <w:tcPr>
            <w:tcW w:w="7155" w:type="dxa"/>
            <w:tcBorders>
              <w:top w:val="single" w:color="CCCCCC" w:sz="6"/>
              <w:left w:val="single" w:color="CCCCCC" w:sz="6"/>
              <w:bottom w:val="single" w:color="CCCCCC" w:sz="6"/>
              <w:right w:val="single" w:color="CCCCCC" w:sz="6"/>
            </w:tcBorders>
            <w:shd w:val="clear" w:color="auto" w:fill="F5F5F5"/>
            <w:tcMar>
              <w:top w:w="75" w:type="dxa"/>
              <w:left w:w="120" w:type="dxa"/>
              <w:bottom w:w="75" w:type="dxa"/>
              <w:right w:w="120" w:type="dxa"/>
            </w:tcMar>
            <w:vAlign w:val="top"/>
          </w:tcPr>
          <w:p w:rsidR="54DF359D" w:rsidP="54DF359D" w:rsidRDefault="54DF359D" w14:paraId="6A00EA03" w14:textId="1F4F4E54">
            <w:pPr>
              <w:bidi w:val="0"/>
              <w:rPr>
                <w:rFonts w:ascii="Calibri" w:hAnsi="Calibri" w:eastAsia="Calibri" w:cs="Calibri"/>
                <w:b w:val="0"/>
                <w:bCs w:val="0"/>
                <w:i w:val="0"/>
                <w:iCs w:val="0"/>
                <w:color w:val="333333"/>
                <w:sz w:val="20"/>
                <w:szCs w:val="20"/>
              </w:rPr>
            </w:pPr>
            <w:r w:rsidRPr="54DF359D" w:rsidR="54DF359D">
              <w:rPr>
                <w:rFonts w:ascii="Calibri" w:hAnsi="Calibri" w:eastAsia="Calibri" w:cs="Calibri"/>
                <w:b w:val="0"/>
                <w:bCs w:val="0"/>
                <w:i w:val="0"/>
                <w:iCs w:val="0"/>
                <w:color w:val="333333"/>
                <w:sz w:val="20"/>
                <w:szCs w:val="20"/>
                <w:lang w:val="en-US"/>
              </w:rPr>
              <w:t>A tire produced by bonding a new tread cap to a used casing. Andrews Logistics uses Bandag retreads as the first-choice tire at applicable terminals.</w:t>
            </w:r>
          </w:p>
        </w:tc>
      </w:tr>
      <w:tr w:rsidR="54DF359D" w:rsidTr="54DF359D" w14:paraId="455CD093">
        <w:trPr>
          <w:trHeight w:val="300"/>
        </w:trPr>
        <w:tc>
          <w:tcPr>
            <w:tcW w:w="2190" w:type="dxa"/>
            <w:tcBorders>
              <w:top w:val="single" w:color="CCCCCC" w:sz="6"/>
              <w:left w:val="single" w:color="CCCCCC" w:sz="6"/>
              <w:bottom w:val="single" w:color="CCCCCC" w:sz="6"/>
              <w:right w:val="single" w:color="CCCCCC" w:sz="6"/>
            </w:tcBorders>
            <w:shd w:val="clear" w:color="auto" w:fill="FFFFFF" w:themeFill="background1"/>
            <w:tcMar>
              <w:top w:w="75" w:type="dxa"/>
              <w:left w:w="120" w:type="dxa"/>
              <w:bottom w:w="75" w:type="dxa"/>
              <w:right w:w="120" w:type="dxa"/>
            </w:tcMar>
            <w:vAlign w:val="top"/>
          </w:tcPr>
          <w:p w:rsidR="54DF359D" w:rsidP="54DF359D" w:rsidRDefault="54DF359D" w14:paraId="1F67765B" w14:textId="5FECA548">
            <w:pPr>
              <w:bidi w:val="0"/>
              <w:rPr>
                <w:rFonts w:ascii="Calibri" w:hAnsi="Calibri" w:eastAsia="Calibri" w:cs="Calibri"/>
                <w:b w:val="0"/>
                <w:bCs w:val="0"/>
                <w:i w:val="0"/>
                <w:iCs w:val="0"/>
                <w:color w:val="1B3A6B"/>
                <w:sz w:val="20"/>
                <w:szCs w:val="20"/>
              </w:rPr>
            </w:pPr>
            <w:r w:rsidRPr="54DF359D" w:rsidR="54DF359D">
              <w:rPr>
                <w:rFonts w:ascii="Calibri" w:hAnsi="Calibri" w:eastAsia="Calibri" w:cs="Calibri"/>
                <w:b w:val="1"/>
                <w:bCs w:val="1"/>
                <w:i w:val="0"/>
                <w:iCs w:val="0"/>
                <w:color w:val="1B3A6B"/>
                <w:sz w:val="20"/>
                <w:szCs w:val="20"/>
                <w:lang w:val="en-US"/>
              </w:rPr>
              <w:t>Super Single</w:t>
            </w:r>
          </w:p>
        </w:tc>
        <w:tc>
          <w:tcPr>
            <w:tcW w:w="7155" w:type="dxa"/>
            <w:tcBorders>
              <w:top w:val="single" w:color="CCCCCC" w:sz="6"/>
              <w:left w:val="single" w:color="CCCCCC" w:sz="6"/>
              <w:bottom w:val="single" w:color="CCCCCC" w:sz="6"/>
              <w:right w:val="single" w:color="CCCCCC" w:sz="6"/>
            </w:tcBorders>
            <w:shd w:val="clear" w:color="auto" w:fill="FFFFFF" w:themeFill="background1"/>
            <w:tcMar>
              <w:top w:w="75" w:type="dxa"/>
              <w:left w:w="120" w:type="dxa"/>
              <w:bottom w:w="75" w:type="dxa"/>
              <w:right w:w="120" w:type="dxa"/>
            </w:tcMar>
            <w:vAlign w:val="top"/>
          </w:tcPr>
          <w:p w:rsidR="54DF359D" w:rsidP="54DF359D" w:rsidRDefault="54DF359D" w14:paraId="3BDE3DA9" w14:textId="575B672C">
            <w:pPr>
              <w:bidi w:val="0"/>
              <w:rPr>
                <w:rFonts w:ascii="Calibri" w:hAnsi="Calibri" w:eastAsia="Calibri" w:cs="Calibri"/>
                <w:b w:val="0"/>
                <w:bCs w:val="0"/>
                <w:i w:val="0"/>
                <w:iCs w:val="0"/>
                <w:color w:val="333333"/>
                <w:sz w:val="20"/>
                <w:szCs w:val="20"/>
              </w:rPr>
            </w:pPr>
            <w:r w:rsidRPr="54DF359D" w:rsidR="54DF359D">
              <w:rPr>
                <w:rFonts w:ascii="Calibri" w:hAnsi="Calibri" w:eastAsia="Calibri" w:cs="Calibri"/>
                <w:b w:val="0"/>
                <w:bCs w:val="0"/>
                <w:i w:val="0"/>
                <w:iCs w:val="0"/>
                <w:color w:val="333333"/>
                <w:sz w:val="20"/>
                <w:szCs w:val="20"/>
                <w:lang w:val="en-US"/>
              </w:rPr>
              <w:t>A wide-base single tire (445/50R22.5) used in place of dual tires on drive and trailer axles. Requires specific rim offsets: zero offset on tractors, 2-inch offset on trailers.</w:t>
            </w:r>
          </w:p>
        </w:tc>
      </w:tr>
      <w:tr w:rsidR="54DF359D" w:rsidTr="54DF359D" w14:paraId="2EF3CE45">
        <w:trPr>
          <w:trHeight w:val="300"/>
        </w:trPr>
        <w:tc>
          <w:tcPr>
            <w:tcW w:w="2190" w:type="dxa"/>
            <w:tcBorders>
              <w:top w:val="single" w:color="CCCCCC" w:sz="6"/>
              <w:left w:val="single" w:color="CCCCCC" w:sz="6"/>
              <w:bottom w:val="single" w:color="CCCCCC" w:sz="6"/>
              <w:right w:val="single" w:color="CCCCCC" w:sz="6"/>
            </w:tcBorders>
            <w:shd w:val="clear" w:color="auto" w:fill="F5F5F5"/>
            <w:tcMar>
              <w:top w:w="75" w:type="dxa"/>
              <w:left w:w="120" w:type="dxa"/>
              <w:bottom w:w="75" w:type="dxa"/>
              <w:right w:w="120" w:type="dxa"/>
            </w:tcMar>
            <w:vAlign w:val="top"/>
          </w:tcPr>
          <w:p w:rsidR="54DF359D" w:rsidP="54DF359D" w:rsidRDefault="54DF359D" w14:paraId="44FF2F0B" w14:textId="38A35C54">
            <w:pPr>
              <w:bidi w:val="0"/>
              <w:rPr>
                <w:rFonts w:ascii="Calibri" w:hAnsi="Calibri" w:eastAsia="Calibri" w:cs="Calibri"/>
                <w:b w:val="0"/>
                <w:bCs w:val="0"/>
                <w:i w:val="0"/>
                <w:iCs w:val="0"/>
                <w:color w:val="1B3A6B"/>
                <w:sz w:val="20"/>
                <w:szCs w:val="20"/>
              </w:rPr>
            </w:pPr>
            <w:r w:rsidRPr="54DF359D" w:rsidR="54DF359D">
              <w:rPr>
                <w:rFonts w:ascii="Calibri" w:hAnsi="Calibri" w:eastAsia="Calibri" w:cs="Calibri"/>
                <w:b w:val="1"/>
                <w:bCs w:val="1"/>
                <w:i w:val="0"/>
                <w:iCs w:val="0"/>
                <w:color w:val="1B3A6B"/>
                <w:sz w:val="20"/>
                <w:szCs w:val="20"/>
                <w:lang w:val="en-US"/>
              </w:rPr>
              <w:t>Get-Home Tire</w:t>
            </w:r>
          </w:p>
        </w:tc>
        <w:tc>
          <w:tcPr>
            <w:tcW w:w="7155" w:type="dxa"/>
            <w:tcBorders>
              <w:top w:val="single" w:color="CCCCCC" w:sz="6"/>
              <w:left w:val="single" w:color="CCCCCC" w:sz="6"/>
              <w:bottom w:val="single" w:color="CCCCCC" w:sz="6"/>
              <w:right w:val="single" w:color="CCCCCC" w:sz="6"/>
            </w:tcBorders>
            <w:shd w:val="clear" w:color="auto" w:fill="F5F5F5"/>
            <w:tcMar>
              <w:top w:w="75" w:type="dxa"/>
              <w:left w:w="120" w:type="dxa"/>
              <w:bottom w:w="75" w:type="dxa"/>
              <w:right w:w="120" w:type="dxa"/>
            </w:tcMar>
            <w:vAlign w:val="top"/>
          </w:tcPr>
          <w:p w:rsidR="54DF359D" w:rsidP="54DF359D" w:rsidRDefault="54DF359D" w14:paraId="68FD6EFE" w14:textId="556BF405">
            <w:pPr>
              <w:bidi w:val="0"/>
              <w:rPr>
                <w:rFonts w:ascii="Calibri" w:hAnsi="Calibri" w:eastAsia="Calibri" w:cs="Calibri"/>
                <w:b w:val="0"/>
                <w:bCs w:val="0"/>
                <w:i w:val="0"/>
                <w:iCs w:val="0"/>
                <w:color w:val="333333"/>
                <w:sz w:val="20"/>
                <w:szCs w:val="20"/>
              </w:rPr>
            </w:pPr>
            <w:r w:rsidRPr="54DF359D" w:rsidR="54DF359D">
              <w:rPr>
                <w:rFonts w:ascii="Calibri" w:hAnsi="Calibri" w:eastAsia="Calibri" w:cs="Calibri"/>
                <w:b w:val="0"/>
                <w:bCs w:val="0"/>
                <w:i w:val="0"/>
                <w:iCs w:val="0"/>
                <w:color w:val="333333"/>
                <w:sz w:val="20"/>
                <w:szCs w:val="20"/>
                <w:lang w:val="en-US"/>
              </w:rPr>
              <w:t>A highway-rated tire (e.g., Yokohama) installed roadside solely to return a unit to the terminal, where permanent tire selection will be made.</w:t>
            </w:r>
          </w:p>
        </w:tc>
      </w:tr>
    </w:tbl>
    <w:p w:rsidR="54DF359D" w:rsidP="54DF359D" w:rsidRDefault="54DF359D" w14:paraId="3FFE7793" w14:textId="2572D231">
      <w:pPr>
        <w:bidi w:val="0"/>
        <w:spacing w:before="140"/>
        <w:rPr>
          <w:rFonts w:ascii="Calibri" w:hAnsi="Calibri" w:eastAsia="Calibri" w:cs="Calibri"/>
          <w:b w:val="0"/>
          <w:bCs w:val="0"/>
          <w:i w:val="0"/>
          <w:iCs w:val="0"/>
          <w:caps w:val="0"/>
          <w:smallCaps w:val="0"/>
          <w:noProof w:val="0"/>
          <w:color w:val="000000" w:themeColor="text1" w:themeTint="FF" w:themeShade="FF"/>
          <w:sz w:val="20"/>
          <w:szCs w:val="20"/>
          <w:lang w:val="en-US"/>
        </w:rPr>
      </w:pPr>
    </w:p>
    <w:p w:rsidR="5D7516EB" w:rsidP="54DF359D" w:rsidRDefault="5D7516EB" w14:paraId="3C2A469B" w14:textId="782736A2">
      <w:pPr>
        <w:pBdr>
          <w:bottom w:val="single" w:color="2E6DA4" w:sz="6" w:space="3"/>
        </w:pBdr>
        <w:bidi w:val="0"/>
        <w:spacing w:before="200" w:after="80"/>
        <w:rPr>
          <w:rFonts w:ascii="Calibri" w:hAnsi="Calibri" w:eastAsia="Calibri" w:cs="Calibri"/>
          <w:b w:val="0"/>
          <w:bCs w:val="0"/>
          <w:i w:val="0"/>
          <w:iCs w:val="0"/>
          <w:caps w:val="0"/>
          <w:smallCaps w:val="0"/>
          <w:noProof w:val="0"/>
          <w:color w:val="1B3A6B"/>
          <w:sz w:val="22"/>
          <w:szCs w:val="22"/>
          <w:lang w:val="en-US"/>
        </w:rPr>
      </w:pPr>
      <w:r w:rsidRPr="54DF359D" w:rsidR="5D7516EB">
        <w:rPr>
          <w:rFonts w:ascii="Calibri" w:hAnsi="Calibri" w:eastAsia="Calibri" w:cs="Calibri"/>
          <w:b w:val="1"/>
          <w:bCs w:val="1"/>
          <w:i w:val="0"/>
          <w:iCs w:val="0"/>
          <w:caps w:val="0"/>
          <w:smallCaps w:val="0"/>
          <w:noProof w:val="0"/>
          <w:color w:val="1B3A6B"/>
          <w:sz w:val="22"/>
          <w:szCs w:val="22"/>
          <w:lang w:val="en-US"/>
        </w:rPr>
        <w:t>5.  ACCOUNTABILITY &amp; AUTHORITY</w:t>
      </w:r>
    </w:p>
    <w:p w:rsidR="5D7516EB" w:rsidP="54DF359D" w:rsidRDefault="5D7516EB" w14:paraId="03D66181" w14:textId="4C64A422">
      <w:pPr>
        <w:bidi w:val="0"/>
        <w:spacing w:before="60" w:after="60"/>
        <w:rPr>
          <w:rFonts w:ascii="Calibri" w:hAnsi="Calibri" w:eastAsia="Calibri" w:cs="Calibri"/>
          <w:b w:val="0"/>
          <w:bCs w:val="0"/>
          <w:i w:val="0"/>
          <w:iCs w:val="0"/>
          <w:caps w:val="0"/>
          <w:smallCaps w:val="0"/>
          <w:noProof w:val="0"/>
          <w:color w:val="333333"/>
          <w:sz w:val="20"/>
          <w:szCs w:val="20"/>
          <w:lang w:val="en-US"/>
        </w:rPr>
      </w:pPr>
      <w:r w:rsidRPr="54DF359D" w:rsidR="5D7516EB">
        <w:rPr>
          <w:rFonts w:ascii="Calibri" w:hAnsi="Calibri" w:eastAsia="Calibri" w:cs="Calibri"/>
          <w:b w:val="0"/>
          <w:bCs w:val="0"/>
          <w:i w:val="0"/>
          <w:iCs w:val="0"/>
          <w:caps w:val="0"/>
          <w:smallCaps w:val="0"/>
          <w:noProof w:val="0"/>
          <w:color w:val="333333"/>
          <w:sz w:val="20"/>
          <w:szCs w:val="20"/>
          <w:lang w:val="en-US"/>
        </w:rPr>
        <w:t xml:space="preserve">The Vice President of Maintenance is the policy owner and holds final authority over all breakdown decisions, vendor relationships, and exceptions to this policy. All escalations above the Shop Manager approval limit must reach the VP directly. </w:t>
      </w:r>
    </w:p>
    <w:p w:rsidR="54DF359D" w:rsidP="54DF359D" w:rsidRDefault="54DF359D" w14:paraId="55780932" w14:textId="2A782272">
      <w:pPr>
        <w:bidi w:val="0"/>
        <w:spacing w:before="60"/>
        <w:rPr>
          <w:rFonts w:ascii="Calibri" w:hAnsi="Calibri" w:eastAsia="Calibri" w:cs="Calibri"/>
          <w:b w:val="0"/>
          <w:bCs w:val="0"/>
          <w:i w:val="0"/>
          <w:iCs w:val="0"/>
          <w:caps w:val="0"/>
          <w:smallCaps w:val="0"/>
          <w:noProof w:val="0"/>
          <w:color w:val="000000" w:themeColor="text1" w:themeTint="FF" w:themeShade="FF"/>
          <w:sz w:val="20"/>
          <w:szCs w:val="20"/>
          <w:lang w:val="en-US"/>
        </w:rPr>
      </w:pPr>
    </w:p>
    <w:p w:rsidR="5D7516EB" w:rsidP="54DF359D" w:rsidRDefault="5D7516EB" w14:paraId="425C6339" w14:textId="4DC32290">
      <w:pPr>
        <w:bidi w:val="0"/>
        <w:spacing w:before="60" w:after="60"/>
        <w:rPr>
          <w:rFonts w:ascii="Calibri" w:hAnsi="Calibri" w:eastAsia="Calibri" w:cs="Calibri"/>
          <w:b w:val="0"/>
          <w:bCs w:val="0"/>
          <w:i w:val="0"/>
          <w:iCs w:val="0"/>
          <w:caps w:val="0"/>
          <w:smallCaps w:val="0"/>
          <w:noProof w:val="0"/>
          <w:color w:val="333333"/>
          <w:sz w:val="20"/>
          <w:szCs w:val="20"/>
          <w:lang w:val="en-US"/>
        </w:rPr>
      </w:pPr>
      <w:r w:rsidRPr="54DF359D" w:rsidR="5D7516EB">
        <w:rPr>
          <w:rFonts w:ascii="Calibri" w:hAnsi="Calibri" w:eastAsia="Calibri" w:cs="Calibri"/>
          <w:b w:val="0"/>
          <w:bCs w:val="0"/>
          <w:i w:val="0"/>
          <w:iCs w:val="0"/>
          <w:caps w:val="0"/>
          <w:smallCaps w:val="0"/>
          <w:noProof w:val="0"/>
          <w:color w:val="333333"/>
          <w:sz w:val="20"/>
          <w:szCs w:val="20"/>
          <w:lang w:val="en-US"/>
        </w:rPr>
        <w:t>Terminal managers and Shop Directors of Maintenance are accountable for ensuring their dispatchers follow this policy on every call. Deviations from this policy must be documented and reported to the VP of Maintenance within 24 hours of the event.</w:t>
      </w:r>
    </w:p>
    <w:p w:rsidR="54DF359D" w:rsidP="54DF359D" w:rsidRDefault="54DF359D" w14:paraId="463C1345" w14:textId="2F150E53">
      <w:pPr>
        <w:bidi w:val="0"/>
        <w:spacing w:before="60"/>
        <w:rPr>
          <w:rFonts w:ascii="Calibri" w:hAnsi="Calibri" w:eastAsia="Calibri" w:cs="Calibri"/>
          <w:b w:val="0"/>
          <w:bCs w:val="0"/>
          <w:i w:val="0"/>
          <w:iCs w:val="0"/>
          <w:caps w:val="0"/>
          <w:smallCaps w:val="0"/>
          <w:noProof w:val="0"/>
          <w:color w:val="000000" w:themeColor="text1" w:themeTint="FF" w:themeShade="FF"/>
          <w:sz w:val="20"/>
          <w:szCs w:val="20"/>
          <w:lang w:val="en-US"/>
        </w:rPr>
      </w:pPr>
    </w:p>
    <w:p w:rsidR="5D7516EB" w:rsidP="54DF359D" w:rsidRDefault="5D7516EB" w14:paraId="3A98A188" w14:textId="11D35587">
      <w:pPr>
        <w:bidi w:val="0"/>
        <w:spacing w:before="60" w:after="60"/>
        <w:rPr>
          <w:rFonts w:ascii="Calibri" w:hAnsi="Calibri" w:eastAsia="Calibri" w:cs="Calibri"/>
          <w:b w:val="0"/>
          <w:bCs w:val="0"/>
          <w:i w:val="0"/>
          <w:iCs w:val="0"/>
          <w:caps w:val="0"/>
          <w:smallCaps w:val="0"/>
          <w:noProof w:val="0"/>
          <w:color w:val="333333"/>
          <w:sz w:val="20"/>
          <w:szCs w:val="20"/>
          <w:lang w:val="en-US"/>
        </w:rPr>
      </w:pPr>
      <w:r w:rsidRPr="54DF359D" w:rsidR="5D7516EB">
        <w:rPr>
          <w:rFonts w:ascii="Calibri" w:hAnsi="Calibri" w:eastAsia="Calibri" w:cs="Calibri"/>
          <w:b w:val="0"/>
          <w:bCs w:val="0"/>
          <w:i w:val="0"/>
          <w:iCs w:val="0"/>
          <w:caps w:val="0"/>
          <w:smallCaps w:val="0"/>
          <w:noProof w:val="0"/>
          <w:color w:val="333333"/>
          <w:sz w:val="20"/>
          <w:szCs w:val="20"/>
          <w:lang w:val="en-US"/>
        </w:rPr>
        <w:t>MHC coordinators operate as service agents on behalf of Andrews Logistics LP during road call events. They are bound by the approval limits, vendor hierarchy, and documentation requirements communicated through this policy and the companion Procedure document. MHC coordinators do not have authority to approve repairs above the Level 1 limit or to select vendors outside the approved hierarchy without terminal authorization. Andrews Logistics LP retains all final decision-making authority.</w:t>
      </w:r>
    </w:p>
    <w:p w:rsidR="54DF359D" w:rsidP="54DF359D" w:rsidRDefault="54DF359D" w14:paraId="7EEC7F01" w14:textId="0056E574">
      <w:pPr>
        <w:bidi w:val="0"/>
        <w:spacing w:before="60"/>
        <w:rPr>
          <w:rFonts w:ascii="Calibri" w:hAnsi="Calibri" w:eastAsia="Calibri" w:cs="Calibri"/>
          <w:b w:val="0"/>
          <w:bCs w:val="0"/>
          <w:i w:val="0"/>
          <w:iCs w:val="0"/>
          <w:caps w:val="0"/>
          <w:smallCaps w:val="0"/>
          <w:noProof w:val="0"/>
          <w:color w:val="000000" w:themeColor="text1" w:themeTint="FF" w:themeShade="FF"/>
          <w:sz w:val="20"/>
          <w:szCs w:val="20"/>
          <w:lang w:val="en-US"/>
        </w:rPr>
      </w:pPr>
    </w:p>
    <w:p w:rsidR="54DF359D" w:rsidP="54DF359D" w:rsidRDefault="54DF359D" w14:paraId="27EA8169" w14:textId="391A3180">
      <w:pPr>
        <w:pStyle w:val="Normal"/>
        <w:bidi w:val="0"/>
        <w:spacing w:before="60" w:after="60"/>
        <w:rPr>
          <w:rFonts w:ascii="Calibri" w:hAnsi="Calibri" w:eastAsia="Calibri" w:cs="Calibri"/>
          <w:b w:val="0"/>
          <w:bCs w:val="0"/>
          <w:i w:val="0"/>
          <w:iCs w:val="0"/>
          <w:caps w:val="0"/>
          <w:smallCaps w:val="0"/>
          <w:noProof w:val="0"/>
          <w:color w:val="333333"/>
          <w:sz w:val="20"/>
          <w:szCs w:val="20"/>
          <w:lang w:val="en-US"/>
        </w:rPr>
      </w:pPr>
    </w:p>
    <w:p w:rsidR="5D7516EB" w:rsidP="54DF359D" w:rsidRDefault="5D7516EB" w14:paraId="52264E9B" w14:textId="62393A25">
      <w:pPr>
        <w:bidi w:val="0"/>
        <w:spacing w:before="60" w:after="60"/>
        <w:rPr>
          <w:rFonts w:ascii="Calibri" w:hAnsi="Calibri" w:eastAsia="Calibri" w:cs="Calibri"/>
          <w:b w:val="0"/>
          <w:bCs w:val="0"/>
          <w:i w:val="0"/>
          <w:iCs w:val="0"/>
          <w:caps w:val="0"/>
          <w:smallCaps w:val="0"/>
          <w:noProof w:val="0"/>
          <w:color w:val="333333"/>
          <w:sz w:val="20"/>
          <w:szCs w:val="20"/>
          <w:lang w:val="en-US"/>
        </w:rPr>
      </w:pPr>
      <w:r w:rsidRPr="54DF359D" w:rsidR="5D7516EB">
        <w:rPr>
          <w:rFonts w:ascii="Calibri" w:hAnsi="Calibri" w:eastAsia="Calibri" w:cs="Calibri"/>
          <w:b w:val="0"/>
          <w:bCs w:val="0"/>
          <w:i w:val="0"/>
          <w:iCs w:val="0"/>
          <w:caps w:val="0"/>
          <w:smallCaps w:val="0"/>
          <w:noProof w:val="0"/>
          <w:color w:val="333333"/>
          <w:sz w:val="20"/>
          <w:szCs w:val="20"/>
          <w:lang w:val="en-US"/>
        </w:rPr>
        <w:t>Approved vendors are expected to be familiar with and operate within the terms of this policy. Vendors who perform work without a valid repair order, exceed authorized amounts, or fail to submit required documentation may not receive payment for those services.</w:t>
      </w:r>
    </w:p>
    <w:p w:rsidR="54DF359D" w:rsidP="54DF359D" w:rsidRDefault="54DF359D" w14:paraId="0BD094EE" w14:textId="5072EF87">
      <w:pPr>
        <w:bidi w:val="0"/>
        <w:spacing w:before="140"/>
        <w:rPr>
          <w:rFonts w:ascii="Calibri" w:hAnsi="Calibri" w:eastAsia="Calibri" w:cs="Calibri"/>
          <w:b w:val="0"/>
          <w:bCs w:val="0"/>
          <w:i w:val="0"/>
          <w:iCs w:val="0"/>
          <w:caps w:val="0"/>
          <w:smallCaps w:val="0"/>
          <w:noProof w:val="0"/>
          <w:color w:val="000000" w:themeColor="text1" w:themeTint="FF" w:themeShade="FF"/>
          <w:sz w:val="20"/>
          <w:szCs w:val="20"/>
          <w:lang w:val="en-US"/>
        </w:rPr>
      </w:pPr>
    </w:p>
    <w:p w:rsidR="5D7516EB" w:rsidP="54DF359D" w:rsidRDefault="5D7516EB" w14:paraId="539904F2" w14:textId="7CFB89C0">
      <w:pPr>
        <w:pBdr>
          <w:bottom w:val="single" w:color="2E6DA4" w:sz="6" w:space="3"/>
        </w:pBdr>
        <w:bidi w:val="0"/>
        <w:spacing w:before="200" w:after="80"/>
        <w:rPr>
          <w:rFonts w:ascii="Calibri" w:hAnsi="Calibri" w:eastAsia="Calibri" w:cs="Calibri"/>
          <w:b w:val="0"/>
          <w:bCs w:val="0"/>
          <w:i w:val="0"/>
          <w:iCs w:val="0"/>
          <w:caps w:val="0"/>
          <w:smallCaps w:val="0"/>
          <w:noProof w:val="0"/>
          <w:color w:val="1B3A6B"/>
          <w:sz w:val="22"/>
          <w:szCs w:val="22"/>
          <w:lang w:val="en-US"/>
        </w:rPr>
      </w:pPr>
      <w:r w:rsidRPr="54DF359D" w:rsidR="5D7516EB">
        <w:rPr>
          <w:rFonts w:ascii="Calibri" w:hAnsi="Calibri" w:eastAsia="Calibri" w:cs="Calibri"/>
          <w:b w:val="1"/>
          <w:bCs w:val="1"/>
          <w:i w:val="0"/>
          <w:iCs w:val="0"/>
          <w:caps w:val="0"/>
          <w:smallCaps w:val="0"/>
          <w:noProof w:val="0"/>
          <w:color w:val="1B3A6B"/>
          <w:sz w:val="22"/>
          <w:szCs w:val="22"/>
          <w:lang w:val="en-US"/>
        </w:rPr>
        <w:t>6.  RELATED DOCUMENTS</w:t>
      </w:r>
    </w:p>
    <w:p w:rsidR="54DF359D" w:rsidP="54DF359D" w:rsidRDefault="54DF359D" w14:paraId="532E29FB" w14:textId="7B780123">
      <w:pPr>
        <w:bidi w:val="0"/>
        <w:spacing w:before="60"/>
        <w:rPr>
          <w:rFonts w:ascii="Calibri" w:hAnsi="Calibri" w:eastAsia="Calibri" w:cs="Calibri"/>
          <w:b w:val="0"/>
          <w:bCs w:val="0"/>
          <w:i w:val="0"/>
          <w:iCs w:val="0"/>
          <w:caps w:val="0"/>
          <w:smallCaps w:val="0"/>
          <w:noProof w:val="0"/>
          <w:color w:val="000000" w:themeColor="text1" w:themeTint="FF" w:themeShade="FF"/>
          <w:sz w:val="20"/>
          <w:szCs w:val="20"/>
          <w:lang w:val="en-US"/>
        </w:rPr>
      </w:pPr>
    </w:p>
    <w:p w:rsidR="5D7516EB" w:rsidP="54DF359D" w:rsidRDefault="5D7516EB" w14:paraId="2032D93D" w14:textId="0E27CC48">
      <w:pPr>
        <w:bidi w:val="0"/>
        <w:rPr>
          <w:rFonts w:ascii="Calibri" w:hAnsi="Calibri" w:eastAsia="Calibri" w:cs="Calibri"/>
          <w:b w:val="0"/>
          <w:bCs w:val="0"/>
          <w:i w:val="0"/>
          <w:iCs w:val="0"/>
          <w:caps w:val="0"/>
          <w:smallCaps w:val="0"/>
          <w:noProof w:val="0"/>
          <w:color w:val="333333"/>
          <w:sz w:val="20"/>
          <w:szCs w:val="20"/>
          <w:lang w:val="en-US"/>
        </w:rPr>
      </w:pPr>
      <w:r w:rsidRPr="54DF359D" w:rsidR="5D7516EB">
        <w:rPr>
          <w:rFonts w:ascii="Calibri" w:hAnsi="Calibri" w:eastAsia="Calibri" w:cs="Calibri"/>
          <w:b w:val="1"/>
          <w:bCs w:val="1"/>
          <w:i w:val="0"/>
          <w:iCs w:val="0"/>
          <w:caps w:val="0"/>
          <w:smallCaps w:val="0"/>
          <w:noProof w:val="0"/>
          <w:color w:val="1B3A6B"/>
          <w:sz w:val="20"/>
          <w:szCs w:val="20"/>
          <w:lang w:val="en-US"/>
        </w:rPr>
        <w:t xml:space="preserve">Companion Procedure:  </w:t>
      </w:r>
      <w:r w:rsidRPr="54DF359D" w:rsidR="5D7516EB">
        <w:rPr>
          <w:rFonts w:ascii="Calibri" w:hAnsi="Calibri" w:eastAsia="Calibri" w:cs="Calibri"/>
          <w:b w:val="0"/>
          <w:bCs w:val="0"/>
          <w:i w:val="0"/>
          <w:iCs w:val="0"/>
          <w:caps w:val="0"/>
          <w:smallCaps w:val="0"/>
          <w:noProof w:val="0"/>
          <w:color w:val="333333"/>
          <w:sz w:val="20"/>
          <w:szCs w:val="20"/>
          <w:lang w:val="en-US"/>
        </w:rPr>
        <w:t>OPS-001-P  —  Breakdown &amp; Road Call Procedure (step-by-step process, approval matrix, vendor hierarchy, tire specifications, RO creation)</w:t>
      </w:r>
    </w:p>
    <w:p w:rsidR="54DF359D" w:rsidP="54DF359D" w:rsidRDefault="54DF359D" w14:paraId="680C07F4" w14:textId="0DCE5484">
      <w:pPr>
        <w:bidi w:val="0"/>
        <w:spacing w:before="80"/>
        <w:rPr>
          <w:rFonts w:ascii="Calibri" w:hAnsi="Calibri" w:eastAsia="Calibri" w:cs="Calibri"/>
          <w:b w:val="0"/>
          <w:bCs w:val="0"/>
          <w:i w:val="0"/>
          <w:iCs w:val="0"/>
          <w:caps w:val="0"/>
          <w:smallCaps w:val="0"/>
          <w:noProof w:val="0"/>
          <w:color w:val="000000" w:themeColor="text1" w:themeTint="FF" w:themeShade="FF"/>
          <w:sz w:val="20"/>
          <w:szCs w:val="20"/>
          <w:lang w:val="en-US"/>
        </w:rPr>
      </w:pPr>
    </w:p>
    <w:p w:rsidR="5D7516EB" w:rsidP="54DF359D" w:rsidRDefault="5D7516EB" w14:paraId="7D4E6EF7" w14:textId="4E7459B2">
      <w:pPr>
        <w:bidi w:val="0"/>
        <w:rPr>
          <w:rFonts w:ascii="Calibri" w:hAnsi="Calibri" w:eastAsia="Calibri" w:cs="Calibri"/>
          <w:b w:val="0"/>
          <w:bCs w:val="0"/>
          <w:i w:val="0"/>
          <w:iCs w:val="0"/>
          <w:caps w:val="0"/>
          <w:smallCaps w:val="0"/>
          <w:noProof w:val="0"/>
          <w:color w:val="333333"/>
          <w:sz w:val="20"/>
          <w:szCs w:val="20"/>
          <w:lang w:val="en-US"/>
        </w:rPr>
      </w:pPr>
      <w:r w:rsidRPr="54DF359D" w:rsidR="5D7516EB">
        <w:rPr>
          <w:rFonts w:ascii="Calibri" w:hAnsi="Calibri" w:eastAsia="Calibri" w:cs="Calibri"/>
          <w:b w:val="1"/>
          <w:bCs w:val="1"/>
          <w:i w:val="0"/>
          <w:iCs w:val="0"/>
          <w:caps w:val="0"/>
          <w:smallCaps w:val="0"/>
          <w:noProof w:val="0"/>
          <w:color w:val="1B3A6B"/>
          <w:sz w:val="20"/>
          <w:szCs w:val="20"/>
          <w:lang w:val="en-US"/>
        </w:rPr>
        <w:t xml:space="preserve">Tire Program Reference:  </w:t>
      </w:r>
      <w:r w:rsidRPr="54DF359D" w:rsidR="5D7516EB">
        <w:rPr>
          <w:rFonts w:ascii="Calibri" w:hAnsi="Calibri" w:eastAsia="Calibri" w:cs="Calibri"/>
          <w:b w:val="0"/>
          <w:bCs w:val="0"/>
          <w:i w:val="0"/>
          <w:iCs w:val="0"/>
          <w:caps w:val="0"/>
          <w:smallCaps w:val="0"/>
          <w:noProof w:val="0"/>
          <w:color w:val="333333"/>
          <w:sz w:val="20"/>
          <w:szCs w:val="20"/>
          <w:lang w:val="en-US"/>
        </w:rPr>
        <w:t>Andrews Logistics LP Tire Program Guide — Southern Tire Mart / Bridgestone Program (March 2026)</w:t>
      </w:r>
    </w:p>
    <w:p w:rsidR="54DF359D" w:rsidP="54DF359D" w:rsidRDefault="54DF359D" w14:paraId="385F3BDD" w14:textId="78B76EA8">
      <w:pPr>
        <w:bidi w:val="0"/>
        <w:spacing w:before="140"/>
        <w:rPr>
          <w:rFonts w:ascii="Calibri" w:hAnsi="Calibri" w:eastAsia="Calibri" w:cs="Calibri"/>
          <w:b w:val="0"/>
          <w:bCs w:val="0"/>
          <w:i w:val="0"/>
          <w:iCs w:val="0"/>
          <w:caps w:val="0"/>
          <w:smallCaps w:val="0"/>
          <w:noProof w:val="0"/>
          <w:color w:val="000000" w:themeColor="text1" w:themeTint="FF" w:themeShade="FF"/>
          <w:sz w:val="20"/>
          <w:szCs w:val="20"/>
          <w:lang w:val="en-US"/>
        </w:rPr>
      </w:pPr>
    </w:p>
    <w:p w:rsidR="5D7516EB" w:rsidP="54DF359D" w:rsidRDefault="5D7516EB" w14:paraId="25143BD6" w14:textId="19FE17D0">
      <w:pPr>
        <w:pBdr>
          <w:bottom w:val="single" w:color="2E6DA4" w:sz="6" w:space="3"/>
        </w:pBdr>
        <w:bidi w:val="0"/>
        <w:spacing w:before="200" w:after="80"/>
        <w:rPr>
          <w:rFonts w:ascii="Calibri" w:hAnsi="Calibri" w:eastAsia="Calibri" w:cs="Calibri"/>
          <w:b w:val="0"/>
          <w:bCs w:val="0"/>
          <w:i w:val="0"/>
          <w:iCs w:val="0"/>
          <w:caps w:val="0"/>
          <w:smallCaps w:val="0"/>
          <w:noProof w:val="0"/>
          <w:color w:val="1B3A6B"/>
          <w:sz w:val="22"/>
          <w:szCs w:val="22"/>
          <w:lang w:val="en-US"/>
        </w:rPr>
      </w:pPr>
      <w:r w:rsidRPr="54DF359D" w:rsidR="5D7516EB">
        <w:rPr>
          <w:rFonts w:ascii="Calibri" w:hAnsi="Calibri" w:eastAsia="Calibri" w:cs="Calibri"/>
          <w:b w:val="1"/>
          <w:bCs w:val="1"/>
          <w:i w:val="0"/>
          <w:iCs w:val="0"/>
          <w:caps w:val="0"/>
          <w:smallCaps w:val="0"/>
          <w:noProof w:val="0"/>
          <w:color w:val="1B3A6B"/>
          <w:sz w:val="22"/>
          <w:szCs w:val="22"/>
          <w:lang w:val="en-US"/>
        </w:rPr>
        <w:t>7.  REVIEW &amp; REVISION</w:t>
      </w:r>
    </w:p>
    <w:p w:rsidR="5D7516EB" w:rsidP="54DF359D" w:rsidRDefault="5D7516EB" w14:paraId="4964B00B" w14:textId="29E17D49">
      <w:pPr>
        <w:bidi w:val="0"/>
        <w:spacing w:before="60" w:after="60"/>
      </w:pPr>
      <w:r w:rsidRPr="54DF359D" w:rsidR="5D7516EB">
        <w:rPr>
          <w:rFonts w:ascii="Calibri" w:hAnsi="Calibri" w:eastAsia="Calibri" w:cs="Calibri"/>
          <w:b w:val="0"/>
          <w:bCs w:val="0"/>
          <w:i w:val="0"/>
          <w:iCs w:val="0"/>
          <w:caps w:val="0"/>
          <w:smallCaps w:val="0"/>
          <w:noProof w:val="0"/>
          <w:color w:val="333333"/>
          <w:sz w:val="20"/>
          <w:szCs w:val="20"/>
          <w:lang w:val="en-US"/>
        </w:rPr>
        <w:t>This policy will be reviewed annually or following any significant change to vendor agreements, fleet composition, or organizational structure. The VP of Maintenance is responsible for initiating and approving revisions. All revised versions will be distributed to terminal leadership and MHC prior to the effective date.</w:t>
      </w:r>
    </w:p>
    <w:p w:rsidR="54DF359D" w:rsidP="54DF359D" w:rsidRDefault="54DF359D" w14:paraId="412B51FA" w14:textId="297C6EF2">
      <w:pPr>
        <w:bidi w:val="0"/>
        <w:spacing w:before="60" w:after="60"/>
        <w:rPr>
          <w:rFonts w:ascii="Calibri" w:hAnsi="Calibri" w:eastAsia="Calibri" w:cs="Calibri"/>
          <w:b w:val="0"/>
          <w:bCs w:val="0"/>
          <w:i w:val="0"/>
          <w:iCs w:val="0"/>
          <w:caps w:val="0"/>
          <w:smallCaps w:val="0"/>
          <w:noProof w:val="0"/>
          <w:color w:val="333333"/>
          <w:sz w:val="20"/>
          <w:szCs w:val="20"/>
          <w:lang w:val="en-US"/>
        </w:rPr>
      </w:pPr>
    </w:p>
    <w:p w:rsidR="54DF359D" w:rsidP="54DF359D" w:rsidRDefault="54DF359D" w14:paraId="1B349280" w14:textId="452F6F0B">
      <w:pPr>
        <w:bidi w:val="0"/>
        <w:spacing w:before="60" w:after="60"/>
        <w:rPr>
          <w:rFonts w:ascii="Calibri" w:hAnsi="Calibri" w:eastAsia="Calibri" w:cs="Calibri"/>
          <w:b w:val="0"/>
          <w:bCs w:val="0"/>
          <w:i w:val="0"/>
          <w:iCs w:val="0"/>
          <w:caps w:val="0"/>
          <w:smallCaps w:val="0"/>
          <w:noProof w:val="0"/>
          <w:color w:val="333333"/>
          <w:sz w:val="20"/>
          <w:szCs w:val="20"/>
          <w:lang w:val="en-US"/>
        </w:rPr>
      </w:pPr>
    </w:p>
    <w:p w:rsidR="54DF359D" w:rsidP="54DF359D" w:rsidRDefault="54DF359D" w14:paraId="2D8C9157" w14:textId="7641E221">
      <w:pPr>
        <w:bidi w:val="0"/>
        <w:spacing w:before="60" w:after="60"/>
        <w:rPr>
          <w:rFonts w:ascii="Calibri" w:hAnsi="Calibri" w:eastAsia="Calibri" w:cs="Calibri"/>
          <w:b w:val="0"/>
          <w:bCs w:val="0"/>
          <w:i w:val="0"/>
          <w:iCs w:val="0"/>
          <w:caps w:val="0"/>
          <w:smallCaps w:val="0"/>
          <w:noProof w:val="0"/>
          <w:color w:val="333333"/>
          <w:sz w:val="20"/>
          <w:szCs w:val="20"/>
          <w:lang w:val="en-US"/>
        </w:rPr>
      </w:pPr>
    </w:p>
    <w:p w:rsidR="3B784962" w:rsidP="54DF359D" w:rsidRDefault="3B784962" w14:paraId="0FF73680" w14:textId="7EC5F312">
      <w:pPr>
        <w:pStyle w:val="Normal"/>
        <w:pBdr>
          <w:bottom w:val="single" w:color="2E6DA4" w:sz="6" w:space="2"/>
        </w:pBdr>
        <w:jc w:val="right"/>
        <w:rPr>
          <w:rFonts w:ascii="Calibri" w:hAnsi="Calibri" w:eastAsia="Calibri" w:cs="Calibri"/>
          <w:b w:val="1"/>
          <w:bCs w:val="1"/>
          <w:i w:val="0"/>
          <w:iCs w:val="0"/>
          <w:caps w:val="0"/>
          <w:smallCaps w:val="0"/>
          <w:noProof w:val="0"/>
          <w:color w:val="FFFFFF" w:themeColor="background1" w:themeTint="FF" w:themeShade="FF"/>
          <w:sz w:val="36"/>
          <w:szCs w:val="36"/>
          <w:lang w:val="en-US"/>
        </w:rPr>
      </w:pPr>
      <w:r w:rsidRPr="54DF359D" w:rsidR="3B784962">
        <w:rPr>
          <w:rFonts w:ascii="Calibri" w:hAnsi="Calibri" w:eastAsia="Calibri" w:cs="Calibri"/>
          <w:b w:val="0"/>
          <w:bCs w:val="0"/>
          <w:i w:val="0"/>
          <w:iCs w:val="0"/>
          <w:caps w:val="0"/>
          <w:smallCaps w:val="0"/>
          <w:noProof w:val="0"/>
          <w:color w:val="999999"/>
          <w:sz w:val="16"/>
          <w:szCs w:val="16"/>
          <w:lang w:val="en-US"/>
        </w:rPr>
        <w:t>Breakdown and Road Call Policy No. 1-4.2  |  Rev. 1.0</w:t>
      </w:r>
    </w:p>
    <w:p w:rsidR="5E259EDE" w:rsidP="54DF359D" w:rsidRDefault="5E259EDE" w14:paraId="0AB4F195" w14:textId="5E8E4528">
      <w:pPr>
        <w:pStyle w:val="Normal"/>
        <w:spacing w:before="60" w:after="60"/>
        <w:jc w:val="right"/>
        <w:rPr>
          <w:rFonts w:ascii="Calibri" w:hAnsi="Calibri" w:eastAsia="Calibri" w:cs="Calibri"/>
          <w:b w:val="1"/>
          <w:bCs w:val="1"/>
          <w:i w:val="0"/>
          <w:iCs w:val="0"/>
          <w:caps w:val="0"/>
          <w:smallCaps w:val="0"/>
          <w:noProof w:val="0"/>
          <w:color w:val="FFFFFF" w:themeColor="background1" w:themeTint="FF" w:themeShade="FF"/>
          <w:sz w:val="36"/>
          <w:szCs w:val="36"/>
          <w:lang w:val="en-US"/>
        </w:rPr>
      </w:pPr>
      <w:r w:rsidRPr="54DF359D" w:rsidR="5E259EDE">
        <w:rPr>
          <w:rFonts w:ascii="Calibri" w:hAnsi="Calibri" w:eastAsia="Calibri" w:cs="Calibri"/>
          <w:b w:val="0"/>
          <w:bCs w:val="0"/>
          <w:i w:val="0"/>
          <w:iCs w:val="0"/>
          <w:caps w:val="0"/>
          <w:smallCaps w:val="0"/>
          <w:noProof w:val="0"/>
          <w:color w:val="999999"/>
          <w:sz w:val="16"/>
          <w:szCs w:val="16"/>
          <w:lang w:val="en-US"/>
        </w:rPr>
        <w:t>0</w:t>
      </w:r>
    </w:p>
    <w:p w:rsidR="54DF359D" w:rsidP="54DF359D" w:rsidRDefault="54DF359D" w14:paraId="084D2141" w14:textId="1D02DCFC">
      <w:pPr>
        <w:bidi w:val="0"/>
        <w:rPr>
          <w:rFonts w:ascii="Calibri" w:hAnsi="Calibri" w:eastAsia="Calibri" w:cs="Calibri"/>
          <w:b w:val="0"/>
          <w:bCs w:val="0"/>
          <w:i w:val="0"/>
          <w:iCs w:val="0"/>
          <w:caps w:val="0"/>
          <w:smallCaps w:val="0"/>
          <w:noProof w:val="0"/>
          <w:color w:val="000000" w:themeColor="text1" w:themeTint="FF" w:themeShade="FF"/>
          <w:sz w:val="20"/>
          <w:szCs w:val="20"/>
          <w:lang w:val="en-US"/>
        </w:rPr>
      </w:pPr>
    </w:p>
    <w:p w:rsidR="54DF359D" w:rsidP="54DF359D" w:rsidRDefault="54DF359D" w14:paraId="47BAFA81" w14:textId="18340BBD">
      <w:pPr>
        <w:pStyle w:val="Normal"/>
      </w:pPr>
    </w:p>
    <w:p w:rsidR="54DF359D" w:rsidRDefault="54DF359D" w14:paraId="358AED4B" w14:textId="13E6B3B5">
      <w:r>
        <w:br w:type="page"/>
      </w:r>
    </w:p>
    <w:p w:rsidR="0C9604DF" w:rsidP="54DF359D" w:rsidRDefault="0C9604DF" w14:paraId="1E424031" w14:textId="33134BF6">
      <w:pPr>
        <w:pStyle w:val="Heading2"/>
      </w:pPr>
      <w:bookmarkStart w:name="_Toc1395273708" w:id="1710448042"/>
      <w:r w:rsidR="0C9604DF">
        <w:rPr/>
        <w:t>Breakdown and Road Call Procedure</w:t>
      </w:r>
      <w:bookmarkEnd w:id="1710448042"/>
    </w:p>
    <w:p w:rsidR="53CB47FF" w:rsidP="54DF359D" w:rsidRDefault="53CB47FF" w14:paraId="5F2675C8" w14:textId="76360072">
      <w:pPr>
        <w:spacing w:after="60"/>
        <w:jc w:val="center"/>
        <w:rPr>
          <w:rFonts w:ascii="Calibri" w:hAnsi="Calibri" w:eastAsia="Calibri" w:cs="Calibri"/>
          <w:b w:val="0"/>
          <w:bCs w:val="0"/>
          <w:i w:val="0"/>
          <w:iCs w:val="0"/>
          <w:caps w:val="0"/>
          <w:smallCaps w:val="0"/>
          <w:noProof w:val="0"/>
          <w:color w:val="215E99" w:themeColor="text2" w:themeTint="BF" w:themeShade="FF"/>
          <w:sz w:val="36"/>
          <w:szCs w:val="36"/>
          <w:lang w:val="en-US"/>
        </w:rPr>
      </w:pPr>
      <w:r w:rsidRPr="54DF359D" w:rsidR="53CB47FF">
        <w:rPr>
          <w:rFonts w:ascii="Calibri" w:hAnsi="Calibri" w:eastAsia="Calibri" w:cs="Calibri"/>
          <w:b w:val="1"/>
          <w:bCs w:val="1"/>
          <w:i w:val="0"/>
          <w:iCs w:val="0"/>
          <w:caps w:val="0"/>
          <w:smallCaps w:val="0"/>
          <w:noProof w:val="0"/>
          <w:color w:val="215E99" w:themeColor="text2" w:themeTint="BF" w:themeShade="FF"/>
          <w:sz w:val="36"/>
          <w:szCs w:val="36"/>
          <w:lang w:val="en-US"/>
        </w:rPr>
        <w:t>BREAKDOWN &amp; ROAD CALL</w:t>
      </w:r>
    </w:p>
    <w:p w:rsidR="53CB47FF" w:rsidP="54DF359D" w:rsidRDefault="53CB47FF" w14:paraId="61024A75" w14:textId="7D9A88CE">
      <w:pPr>
        <w:spacing w:after="40"/>
        <w:jc w:val="center"/>
        <w:rPr>
          <w:rFonts w:ascii="Calibri" w:hAnsi="Calibri" w:eastAsia="Calibri" w:cs="Calibri"/>
          <w:b w:val="0"/>
          <w:bCs w:val="0"/>
          <w:i w:val="0"/>
          <w:iCs w:val="0"/>
          <w:caps w:val="0"/>
          <w:smallCaps w:val="0"/>
          <w:noProof w:val="0"/>
          <w:color w:val="A8C4E0"/>
          <w:sz w:val="36"/>
          <w:szCs w:val="36"/>
          <w:lang w:val="en-US"/>
        </w:rPr>
      </w:pPr>
      <w:r w:rsidRPr="54DF359D" w:rsidR="53CB47FF">
        <w:rPr>
          <w:rFonts w:ascii="Calibri" w:hAnsi="Calibri" w:eastAsia="Calibri" w:cs="Calibri"/>
          <w:b w:val="1"/>
          <w:bCs w:val="1"/>
          <w:i w:val="0"/>
          <w:iCs w:val="0"/>
          <w:caps w:val="0"/>
          <w:smallCaps w:val="0"/>
          <w:noProof w:val="0"/>
          <w:color w:val="A8C4E0"/>
          <w:sz w:val="36"/>
          <w:szCs w:val="36"/>
          <w:lang w:val="en-US"/>
        </w:rPr>
        <w:t>MAINTENANCE PROCEDURE</w:t>
      </w:r>
    </w:p>
    <w:p w:rsidR="53CB47FF" w:rsidP="54DF359D" w:rsidRDefault="53CB47FF" w14:paraId="5E68C7D7" w14:textId="643E19BD">
      <w:pPr>
        <w:spacing w:before="60" w:after="40"/>
        <w:jc w:val="center"/>
        <w:rPr>
          <w:rFonts w:ascii="Calibri" w:hAnsi="Calibri" w:eastAsia="Calibri" w:cs="Calibri"/>
          <w:b w:val="0"/>
          <w:bCs w:val="0"/>
          <w:i w:val="0"/>
          <w:iCs w:val="0"/>
          <w:caps w:val="0"/>
          <w:smallCaps w:val="0"/>
          <w:noProof w:val="0"/>
          <w:color w:val="A8C4E0"/>
          <w:sz w:val="19"/>
          <w:szCs w:val="19"/>
          <w:lang w:val="en-US"/>
        </w:rPr>
      </w:pPr>
      <w:r w:rsidRPr="54DF359D" w:rsidR="53CB47FF">
        <w:rPr>
          <w:rFonts w:ascii="Calibri" w:hAnsi="Calibri" w:eastAsia="Calibri" w:cs="Calibri"/>
          <w:b w:val="0"/>
          <w:bCs w:val="0"/>
          <w:i w:val="0"/>
          <w:iCs w:val="0"/>
          <w:caps w:val="0"/>
          <w:smallCaps w:val="0"/>
          <w:noProof w:val="0"/>
          <w:color w:val="A8C4E0"/>
          <w:sz w:val="19"/>
          <w:szCs w:val="19"/>
          <w:lang w:val="en-US"/>
        </w:rPr>
        <w:t>Procedure No. 1-4.2P  |  Rev. 1.1  |  Issued under Policy 1-4.2</w:t>
      </w:r>
    </w:p>
    <w:p w:rsidR="53CB47FF" w:rsidP="54DF359D" w:rsidRDefault="53CB47FF" w14:paraId="232FEF32" w14:textId="04E38C7A">
      <w:pPr>
        <w:jc w:val="center"/>
        <w:rPr>
          <w:rFonts w:ascii="Calibri" w:hAnsi="Calibri" w:eastAsia="Calibri" w:cs="Calibri"/>
          <w:b w:val="0"/>
          <w:bCs w:val="0"/>
          <w:i w:val="0"/>
          <w:iCs w:val="0"/>
          <w:caps w:val="0"/>
          <w:smallCaps w:val="0"/>
          <w:noProof w:val="0"/>
          <w:color w:val="7BA8C9"/>
          <w:sz w:val="18"/>
          <w:szCs w:val="18"/>
          <w:lang w:val="en-US"/>
        </w:rPr>
      </w:pPr>
      <w:r w:rsidRPr="54DF359D" w:rsidR="53CB47FF">
        <w:rPr>
          <w:rFonts w:ascii="Calibri" w:hAnsi="Calibri" w:eastAsia="Calibri" w:cs="Calibri"/>
          <w:b w:val="0"/>
          <w:bCs w:val="0"/>
          <w:i w:val="0"/>
          <w:iCs w:val="0"/>
          <w:caps w:val="0"/>
          <w:smallCaps w:val="0"/>
          <w:noProof w:val="0"/>
          <w:color w:val="7BA8C9"/>
          <w:sz w:val="18"/>
          <w:szCs w:val="18"/>
          <w:lang w:val="en-US"/>
        </w:rPr>
        <w:t>Andrews Logistics LP  |  Effective April 2026</w:t>
      </w:r>
    </w:p>
    <w:p w:rsidR="54DF359D" w:rsidP="54DF359D" w:rsidRDefault="54DF359D" w14:paraId="4ADA08E4" w14:textId="5E9E0337">
      <w:pPr>
        <w:spacing w:before="80"/>
        <w:rPr>
          <w:rFonts w:ascii="Calibri" w:hAnsi="Calibri" w:eastAsia="Calibri" w:cs="Calibri"/>
          <w:b w:val="0"/>
          <w:bCs w:val="0"/>
          <w:i w:val="0"/>
          <w:iCs w:val="0"/>
          <w:caps w:val="0"/>
          <w:smallCaps w:val="0"/>
          <w:noProof w:val="0"/>
          <w:color w:val="000000" w:themeColor="text1" w:themeTint="FF" w:themeShade="FF"/>
          <w:sz w:val="20"/>
          <w:szCs w:val="20"/>
          <w:lang w:val="en-US"/>
        </w:rPr>
      </w:pPr>
    </w:p>
    <w:p w:rsidR="53CB47FF" w:rsidP="54DF359D" w:rsidRDefault="53CB47FF" w14:paraId="4B85AB69" w14:textId="28734E2E">
      <w:pPr>
        <w:rPr>
          <w:rFonts w:ascii="Calibri" w:hAnsi="Calibri" w:eastAsia="Calibri" w:cs="Calibri"/>
          <w:b w:val="0"/>
          <w:bCs w:val="0"/>
          <w:i w:val="0"/>
          <w:iCs w:val="0"/>
          <w:caps w:val="0"/>
          <w:smallCaps w:val="0"/>
          <w:noProof w:val="0"/>
          <w:color w:val="333333"/>
          <w:sz w:val="20"/>
          <w:szCs w:val="20"/>
          <w:lang w:val="en-US"/>
        </w:rPr>
      </w:pPr>
      <w:r w:rsidRPr="54DF359D" w:rsidR="53CB47FF">
        <w:rPr>
          <w:rFonts w:ascii="Calibri" w:hAnsi="Calibri" w:eastAsia="Calibri" w:cs="Calibri"/>
          <w:b w:val="1"/>
          <w:bCs w:val="1"/>
          <w:i w:val="0"/>
          <w:iCs w:val="0"/>
          <w:caps w:val="0"/>
          <w:smallCaps w:val="0"/>
          <w:noProof w:val="0"/>
          <w:color w:val="1B3A6B"/>
          <w:sz w:val="20"/>
          <w:szCs w:val="20"/>
          <w:lang w:val="en-US"/>
        </w:rPr>
        <w:t xml:space="preserve">Issued under:  </w:t>
      </w:r>
      <w:r w:rsidRPr="54DF359D" w:rsidR="53CB47FF">
        <w:rPr>
          <w:rFonts w:ascii="Calibri" w:hAnsi="Calibri" w:eastAsia="Calibri" w:cs="Calibri"/>
          <w:b w:val="0"/>
          <w:bCs w:val="0"/>
          <w:i w:val="0"/>
          <w:iCs w:val="0"/>
          <w:caps w:val="0"/>
          <w:smallCaps w:val="0"/>
          <w:noProof w:val="0"/>
          <w:color w:val="333333"/>
          <w:sz w:val="20"/>
          <w:szCs w:val="20"/>
          <w:lang w:val="en-US"/>
        </w:rPr>
        <w:t>Policy 1-4.2 — Breakdown &amp; Road Call Policy. This procedure must be read alongside that policy. In any conflict, the Policy governs.</w:t>
      </w:r>
    </w:p>
    <w:p w:rsidR="54DF359D" w:rsidP="54DF359D" w:rsidRDefault="54DF359D" w14:paraId="2ADBAC49" w14:textId="65475428">
      <w:pPr>
        <w:spacing w:before="60"/>
        <w:rPr>
          <w:rFonts w:ascii="Calibri" w:hAnsi="Calibri" w:eastAsia="Calibri" w:cs="Calibri"/>
          <w:b w:val="0"/>
          <w:bCs w:val="0"/>
          <w:i w:val="0"/>
          <w:iCs w:val="0"/>
          <w:caps w:val="0"/>
          <w:smallCaps w:val="0"/>
          <w:noProof w:val="0"/>
          <w:color w:val="000000" w:themeColor="text1" w:themeTint="FF" w:themeShade="FF"/>
          <w:sz w:val="20"/>
          <w:szCs w:val="20"/>
          <w:lang w:val="en-US"/>
        </w:rPr>
      </w:pPr>
    </w:p>
    <w:p w:rsidR="53CB47FF" w:rsidP="54DF359D" w:rsidRDefault="53CB47FF" w14:paraId="092FDAEB" w14:textId="722D8CB1">
      <w:pPr>
        <w:rPr>
          <w:rFonts w:ascii="Calibri" w:hAnsi="Calibri" w:eastAsia="Calibri" w:cs="Calibri"/>
          <w:b w:val="0"/>
          <w:bCs w:val="0"/>
          <w:i w:val="0"/>
          <w:iCs w:val="0"/>
          <w:caps w:val="0"/>
          <w:smallCaps w:val="0"/>
          <w:noProof w:val="0"/>
          <w:color w:val="C8500A"/>
          <w:sz w:val="20"/>
          <w:szCs w:val="20"/>
          <w:lang w:val="en-US"/>
        </w:rPr>
      </w:pPr>
      <w:r w:rsidRPr="54DF359D" w:rsidR="53CB47FF">
        <w:rPr>
          <w:rFonts w:ascii="Calibri" w:hAnsi="Calibri" w:eastAsia="Calibri" w:cs="Calibri"/>
          <w:b w:val="1"/>
          <w:bCs w:val="1"/>
          <w:i w:val="0"/>
          <w:iCs w:val="0"/>
          <w:caps w:val="0"/>
          <w:smallCaps w:val="0"/>
          <w:noProof w:val="0"/>
          <w:color w:val="C8500A"/>
          <w:sz w:val="20"/>
          <w:szCs w:val="20"/>
          <w:lang w:val="en-US"/>
        </w:rPr>
        <w:t>ALL calls must originate FROM an Andrews Logistics LP terminal dispatcher. MHC coordinators and vendors must never initiate, accept, or act on calls placed directly by drivers.</w:t>
      </w:r>
    </w:p>
    <w:p w:rsidR="54DF359D" w:rsidP="54DF359D" w:rsidRDefault="54DF359D" w14:paraId="57C81AB6" w14:textId="262FB48F">
      <w:pPr>
        <w:spacing w:before="60"/>
        <w:rPr>
          <w:rFonts w:ascii="Calibri" w:hAnsi="Calibri" w:eastAsia="Calibri" w:cs="Calibri"/>
          <w:b w:val="0"/>
          <w:bCs w:val="0"/>
          <w:i w:val="0"/>
          <w:iCs w:val="0"/>
          <w:caps w:val="0"/>
          <w:smallCaps w:val="0"/>
          <w:noProof w:val="0"/>
          <w:color w:val="000000" w:themeColor="text1" w:themeTint="FF" w:themeShade="FF"/>
          <w:sz w:val="20"/>
          <w:szCs w:val="20"/>
          <w:lang w:val="en-US"/>
        </w:rPr>
      </w:pPr>
    </w:p>
    <w:p w:rsidR="53CB47FF" w:rsidP="54DF359D" w:rsidRDefault="53CB47FF" w14:paraId="7B01FE8F" w14:textId="29722A17">
      <w:pPr>
        <w:rPr>
          <w:rFonts w:ascii="Calibri" w:hAnsi="Calibri" w:eastAsia="Calibri" w:cs="Calibri"/>
          <w:b w:val="0"/>
          <w:bCs w:val="0"/>
          <w:i w:val="0"/>
          <w:iCs w:val="0"/>
          <w:caps w:val="0"/>
          <w:smallCaps w:val="0"/>
          <w:noProof w:val="0"/>
          <w:color w:val="333333"/>
          <w:sz w:val="20"/>
          <w:szCs w:val="20"/>
          <w:lang w:val="en-US"/>
        </w:rPr>
      </w:pPr>
      <w:r w:rsidRPr="54DF359D" w:rsidR="53CB47FF">
        <w:rPr>
          <w:rFonts w:ascii="Calibri" w:hAnsi="Calibri" w:eastAsia="Calibri" w:cs="Calibri"/>
          <w:b w:val="1"/>
          <w:bCs w:val="1"/>
          <w:i w:val="0"/>
          <w:iCs w:val="0"/>
          <w:caps w:val="0"/>
          <w:smallCaps w:val="0"/>
          <w:noProof w:val="0"/>
          <w:color w:val="1B3A6B"/>
          <w:sz w:val="20"/>
          <w:szCs w:val="20"/>
          <w:lang w:val="en-US"/>
        </w:rPr>
        <w:t xml:space="preserve">MHC Handles All Events:  </w:t>
      </w:r>
      <w:r w:rsidRPr="54DF359D" w:rsidR="53CB47FF">
        <w:rPr>
          <w:rFonts w:ascii="Calibri" w:hAnsi="Calibri" w:eastAsia="Calibri" w:cs="Calibri"/>
          <w:b w:val="0"/>
          <w:bCs w:val="0"/>
          <w:i w:val="0"/>
          <w:iCs w:val="0"/>
          <w:caps w:val="0"/>
          <w:smallCaps w:val="0"/>
          <w:noProof w:val="0"/>
          <w:color w:val="333333"/>
          <w:sz w:val="20"/>
          <w:szCs w:val="20"/>
          <w:lang w:val="en-US"/>
        </w:rPr>
        <w:t>All breakdown events including Loves and TA in-shop events are managed through the MHC call center. There is no separate channel.</w:t>
      </w:r>
    </w:p>
    <w:p w:rsidR="54DF359D" w:rsidP="54DF359D" w:rsidRDefault="54DF359D" w14:paraId="1024E92C" w14:textId="020D2B5C">
      <w:pPr>
        <w:spacing w:before="160"/>
        <w:rPr>
          <w:rFonts w:ascii="Calibri" w:hAnsi="Calibri" w:eastAsia="Calibri" w:cs="Calibri"/>
          <w:b w:val="0"/>
          <w:bCs w:val="0"/>
          <w:i w:val="0"/>
          <w:iCs w:val="0"/>
          <w:caps w:val="0"/>
          <w:smallCaps w:val="0"/>
          <w:noProof w:val="0"/>
          <w:color w:val="000000" w:themeColor="text1" w:themeTint="FF" w:themeShade="FF"/>
          <w:sz w:val="20"/>
          <w:szCs w:val="20"/>
          <w:lang w:val="en-US"/>
        </w:rPr>
      </w:pPr>
    </w:p>
    <w:p w:rsidR="53CB47FF" w:rsidP="54DF359D" w:rsidRDefault="53CB47FF" w14:paraId="147C36F6" w14:textId="4075428D">
      <w:pPr>
        <w:shd w:val="clear" w:color="auto" w:fill="1B3A6B"/>
        <w:spacing w:before="220" w:after="80"/>
        <w:rPr>
          <w:rFonts w:ascii="Calibri" w:hAnsi="Calibri" w:eastAsia="Calibri" w:cs="Calibri"/>
          <w:b w:val="0"/>
          <w:bCs w:val="0"/>
          <w:i w:val="0"/>
          <w:iCs w:val="0"/>
          <w:caps w:val="0"/>
          <w:smallCaps w:val="0"/>
          <w:noProof w:val="0"/>
          <w:color w:val="FFFFFF" w:themeColor="background1" w:themeTint="FF" w:themeShade="FF"/>
          <w:sz w:val="22"/>
          <w:szCs w:val="22"/>
          <w:lang w:val="en-US"/>
        </w:rPr>
      </w:pPr>
      <w:r w:rsidRPr="54DF359D" w:rsidR="53CB47FF">
        <w:rPr>
          <w:rFonts w:ascii="Calibri" w:hAnsi="Calibri" w:eastAsia="Calibri" w:cs="Calibri"/>
          <w:b w:val="1"/>
          <w:bCs w:val="1"/>
          <w:i w:val="0"/>
          <w:iCs w:val="0"/>
          <w:caps w:val="0"/>
          <w:smallCaps w:val="0"/>
          <w:noProof w:val="0"/>
          <w:color w:val="FFFFFF" w:themeColor="background1" w:themeTint="FF" w:themeShade="FF"/>
          <w:sz w:val="22"/>
          <w:szCs w:val="22"/>
          <w:lang w:val="en-US"/>
        </w:rPr>
        <w:t xml:space="preserve">  Section 1  —  Call Intake &amp; Information Gathering</w:t>
      </w:r>
    </w:p>
    <w:p w:rsidR="54DF359D" w:rsidP="54DF359D" w:rsidRDefault="54DF359D" w14:paraId="4E53917D" w14:textId="494483B8">
      <w:pPr>
        <w:spacing w:before="80"/>
        <w:rPr>
          <w:rFonts w:ascii="Calibri" w:hAnsi="Calibri" w:eastAsia="Calibri" w:cs="Calibri"/>
          <w:b w:val="0"/>
          <w:bCs w:val="0"/>
          <w:i w:val="0"/>
          <w:iCs w:val="0"/>
          <w:caps w:val="0"/>
          <w:smallCaps w:val="0"/>
          <w:noProof w:val="0"/>
          <w:color w:val="000000" w:themeColor="text1" w:themeTint="FF" w:themeShade="FF"/>
          <w:sz w:val="20"/>
          <w:szCs w:val="20"/>
          <w:lang w:val="en-US"/>
        </w:rPr>
      </w:pPr>
    </w:p>
    <w:p w:rsidR="53CB47FF" w:rsidP="54DF359D" w:rsidRDefault="53CB47FF" w14:paraId="2FE84CE3" w14:textId="661E9C47">
      <w:pPr>
        <w:spacing w:before="180" w:after="60"/>
        <w:rPr>
          <w:rFonts w:ascii="Calibri" w:hAnsi="Calibri" w:eastAsia="Calibri" w:cs="Calibri"/>
          <w:b w:val="0"/>
          <w:bCs w:val="0"/>
          <w:i w:val="0"/>
          <w:iCs w:val="0"/>
          <w:caps w:val="0"/>
          <w:smallCaps w:val="0"/>
          <w:noProof w:val="0"/>
          <w:color w:val="1B3A6B"/>
          <w:sz w:val="21"/>
          <w:szCs w:val="21"/>
          <w:lang w:val="en-US"/>
        </w:rPr>
      </w:pPr>
      <w:r w:rsidRPr="54DF359D" w:rsidR="53CB47FF">
        <w:rPr>
          <w:rFonts w:ascii="Calibri" w:hAnsi="Calibri" w:eastAsia="Calibri" w:cs="Calibri"/>
          <w:b w:val="1"/>
          <w:bCs w:val="1"/>
          <w:i w:val="0"/>
          <w:iCs w:val="0"/>
          <w:caps w:val="0"/>
          <w:smallCaps w:val="0"/>
          <w:noProof w:val="0"/>
          <w:color w:val="2E6DA4"/>
          <w:sz w:val="21"/>
          <w:szCs w:val="21"/>
          <w:lang w:val="en-US"/>
        </w:rPr>
        <w:t xml:space="preserve">Step 1  </w:t>
      </w:r>
      <w:r w:rsidRPr="54DF359D" w:rsidR="53CB47FF">
        <w:rPr>
          <w:rFonts w:ascii="Calibri" w:hAnsi="Calibri" w:eastAsia="Calibri" w:cs="Calibri"/>
          <w:b w:val="1"/>
          <w:bCs w:val="1"/>
          <w:i w:val="0"/>
          <w:iCs w:val="0"/>
          <w:caps w:val="0"/>
          <w:smallCaps w:val="0"/>
          <w:noProof w:val="0"/>
          <w:color w:val="1B3A6B"/>
          <w:sz w:val="21"/>
          <w:szCs w:val="21"/>
          <w:lang w:val="en-US"/>
        </w:rPr>
        <w:t>Receive the call from the terminal dispatcher</w:t>
      </w:r>
    </w:p>
    <w:p w:rsidR="53CB47FF" w:rsidP="54DF359D" w:rsidRDefault="53CB47FF" w14:paraId="0D95FC53" w14:textId="64E83E47">
      <w:pPr>
        <w:spacing w:before="60" w:after="60"/>
        <w:rPr>
          <w:rFonts w:ascii="Calibri" w:hAnsi="Calibri" w:eastAsia="Calibri" w:cs="Calibri"/>
          <w:b w:val="0"/>
          <w:bCs w:val="0"/>
          <w:i w:val="0"/>
          <w:iCs w:val="0"/>
          <w:caps w:val="0"/>
          <w:smallCaps w:val="0"/>
          <w:noProof w:val="0"/>
          <w:color w:val="333333"/>
          <w:sz w:val="20"/>
          <w:szCs w:val="20"/>
          <w:lang w:val="en-US"/>
        </w:rPr>
      </w:pPr>
      <w:r w:rsidRPr="54DF359D" w:rsidR="53CB47FF">
        <w:rPr>
          <w:rFonts w:ascii="Calibri" w:hAnsi="Calibri" w:eastAsia="Calibri" w:cs="Calibri"/>
          <w:b w:val="0"/>
          <w:bCs w:val="0"/>
          <w:i w:val="0"/>
          <w:iCs w:val="0"/>
          <w:caps w:val="0"/>
          <w:smallCaps w:val="0"/>
          <w:noProof w:val="0"/>
          <w:color w:val="333333"/>
          <w:sz w:val="20"/>
          <w:szCs w:val="20"/>
          <w:lang w:val="en-US"/>
        </w:rPr>
        <w:t>All outside maintenance events — breakdowns, unscheduled repairs, and Loves/TA service stops — begin when an Andrews Logistics LP terminal dispatcher contacts MHC. The coordinator must confirm the following before opening any repair order or dispatching any vendor:</w:t>
      </w:r>
    </w:p>
    <w:p w:rsidR="54DF359D" w:rsidP="54DF359D" w:rsidRDefault="54DF359D" w14:paraId="33DA5FD3" w14:textId="795D3E1A">
      <w:pPr>
        <w:spacing w:before="50"/>
        <w:rPr>
          <w:rFonts w:ascii="Calibri" w:hAnsi="Calibri" w:eastAsia="Calibri" w:cs="Calibri"/>
          <w:b w:val="0"/>
          <w:bCs w:val="0"/>
          <w:i w:val="0"/>
          <w:iCs w:val="0"/>
          <w:caps w:val="0"/>
          <w:smallCaps w:val="0"/>
          <w:noProof w:val="0"/>
          <w:color w:val="000000" w:themeColor="text1" w:themeTint="FF" w:themeShade="FF"/>
          <w:sz w:val="20"/>
          <w:szCs w:val="20"/>
          <w:lang w:val="en-US"/>
        </w:rPr>
      </w:pPr>
    </w:p>
    <w:p w:rsidR="53CB47FF" w:rsidP="54DF359D" w:rsidRDefault="53CB47FF" w14:paraId="3F30E6B7" w14:textId="2967733F">
      <w:pPr>
        <w:pStyle w:val="ListParagraph"/>
        <w:numPr>
          <w:ilvl w:val="0"/>
          <w:numId w:val="2"/>
        </w:numPr>
        <w:spacing w:before="40" w:after="40"/>
        <w:rPr>
          <w:rFonts w:ascii="Calibri" w:hAnsi="Calibri" w:eastAsia="Calibri" w:cs="Calibri"/>
          <w:b w:val="0"/>
          <w:bCs w:val="0"/>
          <w:i w:val="0"/>
          <w:iCs w:val="0"/>
          <w:caps w:val="0"/>
          <w:smallCaps w:val="0"/>
          <w:noProof w:val="0"/>
          <w:color w:val="333333"/>
          <w:sz w:val="20"/>
          <w:szCs w:val="20"/>
          <w:lang w:val="en-US"/>
        </w:rPr>
      </w:pPr>
      <w:r w:rsidRPr="54DF359D" w:rsidR="53CB47FF">
        <w:rPr>
          <w:rFonts w:ascii="Calibri" w:hAnsi="Calibri" w:eastAsia="Calibri" w:cs="Calibri"/>
          <w:b w:val="0"/>
          <w:bCs w:val="0"/>
          <w:i w:val="0"/>
          <w:iCs w:val="0"/>
          <w:caps w:val="0"/>
          <w:smallCaps w:val="0"/>
          <w:noProof w:val="0"/>
          <w:color w:val="333333"/>
          <w:sz w:val="20"/>
          <w:szCs w:val="20"/>
          <w:lang w:val="en-US"/>
        </w:rPr>
        <w:t>Unit type — tractor or trailer</w:t>
      </w:r>
    </w:p>
    <w:p w:rsidR="53CB47FF" w:rsidP="54DF359D" w:rsidRDefault="53CB47FF" w14:paraId="483930A8" w14:textId="70EE5CC5">
      <w:pPr>
        <w:pStyle w:val="ListParagraph"/>
        <w:numPr>
          <w:ilvl w:val="0"/>
          <w:numId w:val="2"/>
        </w:numPr>
        <w:spacing w:before="40" w:after="40"/>
        <w:rPr>
          <w:rFonts w:ascii="Calibri" w:hAnsi="Calibri" w:eastAsia="Calibri" w:cs="Calibri"/>
          <w:b w:val="0"/>
          <w:bCs w:val="0"/>
          <w:i w:val="0"/>
          <w:iCs w:val="0"/>
          <w:caps w:val="0"/>
          <w:smallCaps w:val="0"/>
          <w:noProof w:val="0"/>
          <w:color w:val="333333"/>
          <w:sz w:val="20"/>
          <w:szCs w:val="20"/>
          <w:lang w:val="en-US"/>
        </w:rPr>
      </w:pPr>
      <w:r w:rsidRPr="54DF359D" w:rsidR="53CB47FF">
        <w:rPr>
          <w:rFonts w:ascii="Calibri" w:hAnsi="Calibri" w:eastAsia="Calibri" w:cs="Calibri"/>
          <w:b w:val="0"/>
          <w:bCs w:val="0"/>
          <w:i w:val="0"/>
          <w:iCs w:val="0"/>
          <w:caps w:val="0"/>
          <w:smallCaps w:val="0"/>
          <w:noProof w:val="0"/>
          <w:color w:val="333333"/>
          <w:sz w:val="20"/>
          <w:szCs w:val="20"/>
          <w:lang w:val="en-US"/>
        </w:rPr>
        <w:t>Unit number</w:t>
      </w:r>
    </w:p>
    <w:p w:rsidR="53CB47FF" w:rsidP="54DF359D" w:rsidRDefault="53CB47FF" w14:paraId="59DBC157" w14:textId="3DA88ED7">
      <w:pPr>
        <w:pStyle w:val="ListParagraph"/>
        <w:numPr>
          <w:ilvl w:val="0"/>
          <w:numId w:val="2"/>
        </w:numPr>
        <w:spacing w:before="40" w:after="40"/>
        <w:rPr>
          <w:rFonts w:ascii="Calibri" w:hAnsi="Calibri" w:eastAsia="Calibri" w:cs="Calibri"/>
          <w:b w:val="0"/>
          <w:bCs w:val="0"/>
          <w:i w:val="0"/>
          <w:iCs w:val="0"/>
          <w:caps w:val="0"/>
          <w:smallCaps w:val="0"/>
          <w:noProof w:val="0"/>
          <w:color w:val="333333"/>
          <w:sz w:val="20"/>
          <w:szCs w:val="20"/>
          <w:lang w:val="en-US"/>
        </w:rPr>
      </w:pPr>
      <w:r w:rsidRPr="54DF359D" w:rsidR="53CB47FF">
        <w:rPr>
          <w:rFonts w:ascii="Calibri" w:hAnsi="Calibri" w:eastAsia="Calibri" w:cs="Calibri"/>
          <w:b w:val="0"/>
          <w:bCs w:val="0"/>
          <w:i w:val="0"/>
          <w:iCs w:val="0"/>
          <w:caps w:val="0"/>
          <w:smallCaps w:val="0"/>
          <w:noProof w:val="0"/>
          <w:color w:val="333333"/>
          <w:sz w:val="20"/>
          <w:szCs w:val="20"/>
          <w:lang w:val="en-US"/>
        </w:rPr>
        <w:t>Domicile terminal  (required for correct bill-to — enter 4-digit terminal number in the Bill-To Terminal field on the RO)</w:t>
      </w:r>
    </w:p>
    <w:p w:rsidR="53CB47FF" w:rsidP="54DF359D" w:rsidRDefault="53CB47FF" w14:paraId="6806AAF8" w14:textId="14AA015A">
      <w:pPr>
        <w:pStyle w:val="ListParagraph"/>
        <w:numPr>
          <w:ilvl w:val="0"/>
          <w:numId w:val="2"/>
        </w:numPr>
        <w:spacing w:before="40" w:after="40"/>
        <w:rPr>
          <w:rFonts w:ascii="Calibri" w:hAnsi="Calibri" w:eastAsia="Calibri" w:cs="Calibri"/>
          <w:b w:val="0"/>
          <w:bCs w:val="0"/>
          <w:i w:val="0"/>
          <w:iCs w:val="0"/>
          <w:caps w:val="0"/>
          <w:smallCaps w:val="0"/>
          <w:noProof w:val="0"/>
          <w:color w:val="333333"/>
          <w:sz w:val="20"/>
          <w:szCs w:val="20"/>
          <w:lang w:val="en-US"/>
        </w:rPr>
      </w:pPr>
      <w:r w:rsidRPr="54DF359D" w:rsidR="53CB47FF">
        <w:rPr>
          <w:rFonts w:ascii="Calibri" w:hAnsi="Calibri" w:eastAsia="Calibri" w:cs="Calibri"/>
          <w:b w:val="0"/>
          <w:bCs w:val="0"/>
          <w:i w:val="0"/>
          <w:iCs w:val="0"/>
          <w:caps w:val="0"/>
          <w:smallCaps w:val="0"/>
          <w:noProof w:val="0"/>
          <w:color w:val="333333"/>
          <w:sz w:val="20"/>
          <w:szCs w:val="20"/>
          <w:lang w:val="en-US"/>
        </w:rPr>
        <w:t>Event location — city, state, nearest mile marker or vendor address</w:t>
      </w:r>
    </w:p>
    <w:p w:rsidR="53CB47FF" w:rsidP="54DF359D" w:rsidRDefault="53CB47FF" w14:paraId="43FD1F7E" w14:textId="69A2CA0C">
      <w:pPr>
        <w:pStyle w:val="ListParagraph"/>
        <w:numPr>
          <w:ilvl w:val="0"/>
          <w:numId w:val="2"/>
        </w:numPr>
        <w:spacing w:before="40" w:after="40"/>
        <w:rPr>
          <w:rFonts w:ascii="Calibri" w:hAnsi="Calibri" w:eastAsia="Calibri" w:cs="Calibri"/>
          <w:b w:val="0"/>
          <w:bCs w:val="0"/>
          <w:i w:val="0"/>
          <w:iCs w:val="0"/>
          <w:caps w:val="0"/>
          <w:smallCaps w:val="0"/>
          <w:noProof w:val="0"/>
          <w:color w:val="333333"/>
          <w:sz w:val="20"/>
          <w:szCs w:val="20"/>
          <w:lang w:val="en-US"/>
        </w:rPr>
      </w:pPr>
      <w:r w:rsidRPr="54DF359D" w:rsidR="53CB47FF">
        <w:rPr>
          <w:rFonts w:ascii="Calibri" w:hAnsi="Calibri" w:eastAsia="Calibri" w:cs="Calibri"/>
          <w:b w:val="0"/>
          <w:bCs w:val="0"/>
          <w:i w:val="0"/>
          <w:iCs w:val="0"/>
          <w:caps w:val="0"/>
          <w:smallCaps w:val="0"/>
          <w:noProof w:val="0"/>
          <w:color w:val="333333"/>
          <w:sz w:val="20"/>
          <w:szCs w:val="20"/>
          <w:lang w:val="en-US"/>
        </w:rPr>
        <w:t>Nature of the event — breakdown, DOT repair, or tire event</w:t>
      </w:r>
    </w:p>
    <w:p w:rsidR="54DF359D" w:rsidP="54DF359D" w:rsidRDefault="54DF359D" w14:paraId="086D7888" w14:textId="2F697F61">
      <w:pPr>
        <w:spacing w:before="80"/>
        <w:rPr>
          <w:rFonts w:ascii="Calibri" w:hAnsi="Calibri" w:eastAsia="Calibri" w:cs="Calibri"/>
          <w:b w:val="0"/>
          <w:bCs w:val="0"/>
          <w:i w:val="0"/>
          <w:iCs w:val="0"/>
          <w:caps w:val="0"/>
          <w:smallCaps w:val="0"/>
          <w:noProof w:val="0"/>
          <w:color w:val="000000" w:themeColor="text1" w:themeTint="FF" w:themeShade="FF"/>
          <w:sz w:val="20"/>
          <w:szCs w:val="20"/>
          <w:lang w:val="en-US"/>
        </w:rPr>
      </w:pPr>
    </w:p>
    <w:p w:rsidR="53CB47FF" w:rsidP="54DF359D" w:rsidRDefault="53CB47FF" w14:paraId="2722D1F6" w14:textId="4AE5977E">
      <w:pPr>
        <w:spacing w:before="60" w:after="60"/>
        <w:rPr>
          <w:rFonts w:ascii="Calibri" w:hAnsi="Calibri" w:eastAsia="Calibri" w:cs="Calibri"/>
          <w:b w:val="0"/>
          <w:bCs w:val="0"/>
          <w:i w:val="0"/>
          <w:iCs w:val="0"/>
          <w:caps w:val="0"/>
          <w:smallCaps w:val="0"/>
          <w:noProof w:val="0"/>
          <w:color w:val="333333"/>
          <w:sz w:val="20"/>
          <w:szCs w:val="20"/>
          <w:lang w:val="en-US"/>
        </w:rPr>
      </w:pPr>
      <w:r w:rsidRPr="54DF359D" w:rsidR="53CB47FF">
        <w:rPr>
          <w:rFonts w:ascii="Calibri" w:hAnsi="Calibri" w:eastAsia="Calibri" w:cs="Calibri"/>
          <w:b w:val="0"/>
          <w:bCs w:val="0"/>
          <w:i w:val="0"/>
          <w:iCs w:val="0"/>
          <w:caps w:val="0"/>
          <w:smallCaps w:val="0"/>
          <w:noProof w:val="0"/>
          <w:color w:val="333333"/>
          <w:sz w:val="20"/>
          <w:szCs w:val="20"/>
          <w:lang w:val="en-US"/>
        </w:rPr>
        <w:t>If any information is unavailable, log the full conversation in the RO public notes field and proceed. Do not delay dispatch waiting for missing admin data.</w:t>
      </w:r>
    </w:p>
    <w:p w:rsidR="54DF359D" w:rsidP="54DF359D" w:rsidRDefault="54DF359D" w14:paraId="7AA189F1" w14:textId="52518267">
      <w:pPr>
        <w:spacing w:before="120"/>
        <w:rPr>
          <w:rFonts w:ascii="Calibri" w:hAnsi="Calibri" w:eastAsia="Calibri" w:cs="Calibri"/>
          <w:b w:val="0"/>
          <w:bCs w:val="0"/>
          <w:i w:val="0"/>
          <w:iCs w:val="0"/>
          <w:caps w:val="0"/>
          <w:smallCaps w:val="0"/>
          <w:noProof w:val="0"/>
          <w:color w:val="000000" w:themeColor="text1" w:themeTint="FF" w:themeShade="FF"/>
          <w:sz w:val="20"/>
          <w:szCs w:val="20"/>
          <w:lang w:val="en-US"/>
        </w:rPr>
      </w:pPr>
    </w:p>
    <w:p w:rsidR="53CB47FF" w:rsidP="54DF359D" w:rsidRDefault="53CB47FF" w14:paraId="6F978616" w14:textId="19E1BB63">
      <w:pPr>
        <w:spacing w:before="180" w:after="60"/>
        <w:rPr>
          <w:rFonts w:ascii="Calibri" w:hAnsi="Calibri" w:eastAsia="Calibri" w:cs="Calibri"/>
          <w:b w:val="0"/>
          <w:bCs w:val="0"/>
          <w:i w:val="0"/>
          <w:iCs w:val="0"/>
          <w:caps w:val="0"/>
          <w:smallCaps w:val="0"/>
          <w:noProof w:val="0"/>
          <w:color w:val="1B3A6B"/>
          <w:sz w:val="21"/>
          <w:szCs w:val="21"/>
          <w:lang w:val="en-US"/>
        </w:rPr>
      </w:pPr>
      <w:r w:rsidRPr="54DF359D" w:rsidR="53CB47FF">
        <w:rPr>
          <w:rFonts w:ascii="Calibri" w:hAnsi="Calibri" w:eastAsia="Calibri" w:cs="Calibri"/>
          <w:b w:val="1"/>
          <w:bCs w:val="1"/>
          <w:i w:val="0"/>
          <w:iCs w:val="0"/>
          <w:caps w:val="0"/>
          <w:smallCaps w:val="0"/>
          <w:noProof w:val="0"/>
          <w:color w:val="2E6DA4"/>
          <w:sz w:val="21"/>
          <w:szCs w:val="21"/>
          <w:lang w:val="en-US"/>
        </w:rPr>
        <w:t xml:space="preserve">Step 2  </w:t>
      </w:r>
      <w:r w:rsidRPr="54DF359D" w:rsidR="53CB47FF">
        <w:rPr>
          <w:rFonts w:ascii="Calibri" w:hAnsi="Calibri" w:eastAsia="Calibri" w:cs="Calibri"/>
          <w:b w:val="1"/>
          <w:bCs w:val="1"/>
          <w:i w:val="0"/>
          <w:iCs w:val="0"/>
          <w:caps w:val="0"/>
          <w:smallCaps w:val="0"/>
          <w:noProof w:val="0"/>
          <w:color w:val="1B3A6B"/>
          <w:sz w:val="21"/>
          <w:szCs w:val="21"/>
          <w:lang w:val="en-US"/>
        </w:rPr>
        <w:t>Determine the bill-to terminal</w:t>
      </w:r>
    </w:p>
    <w:p w:rsidR="53CB47FF" w:rsidP="54DF359D" w:rsidRDefault="53CB47FF" w14:paraId="3B77F3D2" w14:textId="16AC015B">
      <w:pPr>
        <w:pStyle w:val="ListParagraph"/>
        <w:numPr>
          <w:ilvl w:val="0"/>
          <w:numId w:val="2"/>
        </w:numPr>
        <w:spacing w:before="40" w:after="40"/>
        <w:rPr>
          <w:rFonts w:ascii="Calibri" w:hAnsi="Calibri" w:eastAsia="Calibri" w:cs="Calibri"/>
          <w:b w:val="0"/>
          <w:bCs w:val="0"/>
          <w:i w:val="0"/>
          <w:iCs w:val="0"/>
          <w:caps w:val="0"/>
          <w:smallCaps w:val="0"/>
          <w:noProof w:val="0"/>
          <w:color w:val="333333"/>
          <w:sz w:val="20"/>
          <w:szCs w:val="20"/>
          <w:lang w:val="en-US"/>
        </w:rPr>
      </w:pPr>
      <w:r w:rsidRPr="54DF359D" w:rsidR="53CB47FF">
        <w:rPr>
          <w:rFonts w:ascii="Calibri" w:hAnsi="Calibri" w:eastAsia="Calibri" w:cs="Calibri"/>
          <w:b w:val="0"/>
          <w:bCs w:val="0"/>
          <w:i w:val="0"/>
          <w:iCs w:val="0"/>
          <w:caps w:val="0"/>
          <w:smallCaps w:val="0"/>
          <w:noProof w:val="0"/>
          <w:color w:val="333333"/>
          <w:sz w:val="20"/>
          <w:szCs w:val="20"/>
          <w:lang w:val="en-US"/>
        </w:rPr>
        <w:t>Tractor event: bill-to = the tractor's domicile terminal.</w:t>
      </w:r>
    </w:p>
    <w:p w:rsidR="53CB47FF" w:rsidP="54DF359D" w:rsidRDefault="53CB47FF" w14:paraId="075F49DB" w14:textId="70E3E71A">
      <w:pPr>
        <w:pStyle w:val="ListParagraph"/>
        <w:numPr>
          <w:ilvl w:val="0"/>
          <w:numId w:val="2"/>
        </w:numPr>
        <w:spacing w:before="40" w:after="40"/>
        <w:rPr>
          <w:rFonts w:ascii="Calibri" w:hAnsi="Calibri" w:eastAsia="Calibri" w:cs="Calibri"/>
          <w:b w:val="0"/>
          <w:bCs w:val="0"/>
          <w:i w:val="0"/>
          <w:iCs w:val="0"/>
          <w:caps w:val="0"/>
          <w:smallCaps w:val="0"/>
          <w:noProof w:val="0"/>
          <w:color w:val="333333"/>
          <w:sz w:val="20"/>
          <w:szCs w:val="20"/>
          <w:lang w:val="en-US"/>
        </w:rPr>
      </w:pPr>
      <w:r w:rsidRPr="54DF359D" w:rsidR="53CB47FF">
        <w:rPr>
          <w:rFonts w:ascii="Calibri" w:hAnsi="Calibri" w:eastAsia="Calibri" w:cs="Calibri"/>
          <w:b w:val="0"/>
          <w:bCs w:val="0"/>
          <w:i w:val="0"/>
          <w:iCs w:val="0"/>
          <w:caps w:val="0"/>
          <w:smallCaps w:val="0"/>
          <w:noProof w:val="0"/>
          <w:color w:val="333333"/>
          <w:sz w:val="20"/>
          <w:szCs w:val="20"/>
          <w:lang w:val="en-US"/>
        </w:rPr>
        <w:t>Trailer event: identify the tractor currently pulling the trailer. The tractor's domicile terminal is the bill-to.</w:t>
      </w:r>
    </w:p>
    <w:p w:rsidR="53CB47FF" w:rsidP="54DF359D" w:rsidRDefault="53CB47FF" w14:paraId="3E38BD79" w14:textId="761D6CBB">
      <w:pPr>
        <w:pStyle w:val="ListParagraph"/>
        <w:numPr>
          <w:ilvl w:val="0"/>
          <w:numId w:val="2"/>
        </w:numPr>
        <w:spacing w:before="40" w:after="40"/>
        <w:rPr>
          <w:rFonts w:ascii="Calibri" w:hAnsi="Calibri" w:eastAsia="Calibri" w:cs="Calibri"/>
          <w:b w:val="0"/>
          <w:bCs w:val="0"/>
          <w:i w:val="0"/>
          <w:iCs w:val="0"/>
          <w:caps w:val="0"/>
          <w:smallCaps w:val="0"/>
          <w:noProof w:val="0"/>
          <w:color w:val="333333"/>
          <w:sz w:val="20"/>
          <w:szCs w:val="20"/>
          <w:lang w:val="en-US"/>
        </w:rPr>
      </w:pPr>
      <w:r w:rsidRPr="54DF359D" w:rsidR="53CB47FF">
        <w:rPr>
          <w:rFonts w:ascii="Calibri" w:hAnsi="Calibri" w:eastAsia="Calibri" w:cs="Calibri"/>
          <w:b w:val="0"/>
          <w:bCs w:val="0"/>
          <w:i w:val="0"/>
          <w:iCs w:val="0"/>
          <w:caps w:val="0"/>
          <w:smallCaps w:val="0"/>
          <w:noProof w:val="0"/>
          <w:color w:val="333333"/>
          <w:sz w:val="20"/>
          <w:szCs w:val="20"/>
          <w:lang w:val="en-US"/>
        </w:rPr>
        <w:t>If the tractor is unknown, ask the dispatcher where the trailer originated from.</w:t>
      </w:r>
    </w:p>
    <w:p w:rsidR="53CB47FF" w:rsidP="54DF359D" w:rsidRDefault="53CB47FF" w14:paraId="05824B63" w14:textId="3A3A01FC">
      <w:pPr>
        <w:pStyle w:val="ListParagraph"/>
        <w:numPr>
          <w:ilvl w:val="0"/>
          <w:numId w:val="2"/>
        </w:numPr>
        <w:spacing w:before="40" w:after="40"/>
        <w:rPr>
          <w:rFonts w:ascii="Calibri" w:hAnsi="Calibri" w:eastAsia="Calibri" w:cs="Calibri"/>
          <w:b w:val="0"/>
          <w:bCs w:val="0"/>
          <w:i w:val="0"/>
          <w:iCs w:val="0"/>
          <w:caps w:val="0"/>
          <w:smallCaps w:val="0"/>
          <w:noProof w:val="0"/>
          <w:color w:val="333333"/>
          <w:sz w:val="20"/>
          <w:szCs w:val="20"/>
          <w:lang w:val="en-US"/>
        </w:rPr>
      </w:pPr>
      <w:r w:rsidRPr="54DF359D" w:rsidR="53CB47FF">
        <w:rPr>
          <w:rFonts w:ascii="Calibri" w:hAnsi="Calibri" w:eastAsia="Calibri" w:cs="Calibri"/>
          <w:b w:val="0"/>
          <w:bCs w:val="0"/>
          <w:i w:val="0"/>
          <w:iCs w:val="0"/>
          <w:caps w:val="0"/>
          <w:smallCaps w:val="0"/>
          <w:noProof w:val="0"/>
          <w:color w:val="333333"/>
          <w:sz w:val="20"/>
          <w:szCs w:val="20"/>
          <w:lang w:val="en-US"/>
        </w:rPr>
        <w:t>Any uncertainty must be documented in the RO public notes and resolved before the RO is closed.</w:t>
      </w:r>
    </w:p>
    <w:p w:rsidR="54DF359D" w:rsidP="54DF359D" w:rsidRDefault="54DF359D" w14:paraId="06056E80" w14:textId="1598EBC8">
      <w:pPr>
        <w:spacing w:before="200"/>
        <w:rPr>
          <w:rFonts w:ascii="Calibri" w:hAnsi="Calibri" w:eastAsia="Calibri" w:cs="Calibri"/>
          <w:b w:val="0"/>
          <w:bCs w:val="0"/>
          <w:i w:val="0"/>
          <w:iCs w:val="0"/>
          <w:caps w:val="0"/>
          <w:smallCaps w:val="0"/>
          <w:noProof w:val="0"/>
          <w:color w:val="000000" w:themeColor="text1" w:themeTint="FF" w:themeShade="FF"/>
          <w:sz w:val="20"/>
          <w:szCs w:val="20"/>
          <w:lang w:val="en-US"/>
        </w:rPr>
      </w:pPr>
    </w:p>
    <w:p w:rsidR="54DF359D" w:rsidP="54DF359D" w:rsidRDefault="54DF359D" w14:paraId="71A3901F" w14:textId="5F7207D2">
      <w:pPr>
        <w:spacing w:before="200"/>
        <w:rPr>
          <w:rFonts w:ascii="Calibri" w:hAnsi="Calibri" w:eastAsia="Calibri" w:cs="Calibri"/>
          <w:b w:val="0"/>
          <w:bCs w:val="0"/>
          <w:i w:val="0"/>
          <w:iCs w:val="0"/>
          <w:caps w:val="0"/>
          <w:smallCaps w:val="0"/>
          <w:noProof w:val="0"/>
          <w:color w:val="000000" w:themeColor="text1" w:themeTint="FF" w:themeShade="FF"/>
          <w:sz w:val="20"/>
          <w:szCs w:val="20"/>
          <w:lang w:val="en-US"/>
        </w:rPr>
      </w:pPr>
    </w:p>
    <w:p w:rsidR="53CB47FF" w:rsidP="54DF359D" w:rsidRDefault="53CB47FF" w14:paraId="4D14C136" w14:textId="38D35579">
      <w:pPr>
        <w:shd w:val="clear" w:color="auto" w:fill="1B3A6B"/>
        <w:spacing w:before="220" w:after="80"/>
        <w:rPr>
          <w:rFonts w:ascii="Calibri" w:hAnsi="Calibri" w:eastAsia="Calibri" w:cs="Calibri"/>
          <w:b w:val="0"/>
          <w:bCs w:val="0"/>
          <w:i w:val="0"/>
          <w:iCs w:val="0"/>
          <w:caps w:val="0"/>
          <w:smallCaps w:val="0"/>
          <w:noProof w:val="0"/>
          <w:color w:val="FFFFFF" w:themeColor="background1" w:themeTint="FF" w:themeShade="FF"/>
          <w:sz w:val="22"/>
          <w:szCs w:val="22"/>
          <w:lang w:val="en-US"/>
        </w:rPr>
      </w:pPr>
      <w:r w:rsidRPr="54DF359D" w:rsidR="53CB47FF">
        <w:rPr>
          <w:rFonts w:ascii="Calibri" w:hAnsi="Calibri" w:eastAsia="Calibri" w:cs="Calibri"/>
          <w:b w:val="1"/>
          <w:bCs w:val="1"/>
          <w:i w:val="0"/>
          <w:iCs w:val="0"/>
          <w:caps w:val="0"/>
          <w:smallCaps w:val="0"/>
          <w:noProof w:val="0"/>
          <w:color w:val="FFFFFF" w:themeColor="background1" w:themeTint="FF" w:themeShade="FF"/>
          <w:sz w:val="22"/>
          <w:szCs w:val="22"/>
          <w:lang w:val="en-US"/>
        </w:rPr>
        <w:t xml:space="preserve">  Section 2  —  Repair Approval</w:t>
      </w:r>
    </w:p>
    <w:p w:rsidR="54DF359D" w:rsidP="54DF359D" w:rsidRDefault="54DF359D" w14:paraId="4B962A7E" w14:textId="1CDA5776">
      <w:pPr>
        <w:spacing w:before="80"/>
        <w:rPr>
          <w:rFonts w:ascii="Calibri" w:hAnsi="Calibri" w:eastAsia="Calibri" w:cs="Calibri"/>
          <w:b w:val="0"/>
          <w:bCs w:val="0"/>
          <w:i w:val="0"/>
          <w:iCs w:val="0"/>
          <w:caps w:val="0"/>
          <w:smallCaps w:val="0"/>
          <w:noProof w:val="0"/>
          <w:color w:val="000000" w:themeColor="text1" w:themeTint="FF" w:themeShade="FF"/>
          <w:sz w:val="20"/>
          <w:szCs w:val="20"/>
          <w:lang w:val="en-US"/>
        </w:rPr>
      </w:pPr>
    </w:p>
    <w:p w:rsidR="53CB47FF" w:rsidP="54DF359D" w:rsidRDefault="53CB47FF" w14:paraId="02CFCDEF" w14:textId="011488D5">
      <w:pPr>
        <w:spacing w:before="60" w:after="60"/>
        <w:rPr>
          <w:rFonts w:ascii="Calibri" w:hAnsi="Calibri" w:eastAsia="Calibri" w:cs="Calibri"/>
          <w:b w:val="0"/>
          <w:bCs w:val="0"/>
          <w:i w:val="0"/>
          <w:iCs w:val="0"/>
          <w:caps w:val="0"/>
          <w:smallCaps w:val="0"/>
          <w:noProof w:val="0"/>
          <w:color w:val="333333"/>
          <w:sz w:val="20"/>
          <w:szCs w:val="20"/>
          <w:lang w:val="en-US"/>
        </w:rPr>
      </w:pPr>
      <w:r w:rsidRPr="54DF359D" w:rsidR="53CB47FF">
        <w:rPr>
          <w:rFonts w:ascii="Calibri" w:hAnsi="Calibri" w:eastAsia="Calibri" w:cs="Calibri"/>
          <w:b w:val="0"/>
          <w:bCs w:val="0"/>
          <w:i w:val="0"/>
          <w:iCs w:val="0"/>
          <w:caps w:val="0"/>
          <w:smallCaps w:val="0"/>
          <w:noProof w:val="0"/>
          <w:color w:val="333333"/>
          <w:sz w:val="20"/>
          <w:szCs w:val="20"/>
          <w:lang w:val="en-US"/>
        </w:rPr>
        <w:t>All repair costs must be authorized at the appropriate level before work proceeds:</w:t>
      </w:r>
    </w:p>
    <w:p w:rsidR="54DF359D" w:rsidP="54DF359D" w:rsidRDefault="54DF359D" w14:paraId="40BAB916" w14:textId="1E9BBDC4">
      <w:pPr>
        <w:spacing w:before="80"/>
        <w:rPr>
          <w:rFonts w:ascii="Calibri" w:hAnsi="Calibri" w:eastAsia="Calibri" w:cs="Calibri"/>
          <w:b w:val="0"/>
          <w:bCs w:val="0"/>
          <w:i w:val="0"/>
          <w:iCs w:val="0"/>
          <w:caps w:val="0"/>
          <w:smallCaps w:val="0"/>
          <w:noProof w:val="0"/>
          <w:color w:val="000000" w:themeColor="text1" w:themeTint="FF" w:themeShade="FF"/>
          <w:sz w:val="20"/>
          <w:szCs w:val="20"/>
          <w:lang w:val="en-US"/>
        </w:rPr>
      </w:pPr>
    </w:p>
    <w:tbl>
      <w:tblPr>
        <w:tblStyle w:val="TableNormal"/>
        <w:bidiVisual w:val="0"/>
        <w:tblW w:w="0" w:type="auto"/>
        <w:tblBorders>
          <w:top w:val="single" w:sz="6"/>
          <w:left w:val="single" w:sz="6"/>
          <w:bottom w:val="single" w:sz="6"/>
          <w:right w:val="single" w:sz="6"/>
        </w:tblBorders>
        <w:tblLook w:val="04A0" w:firstRow="1" w:lastRow="0" w:firstColumn="1" w:lastColumn="0" w:noHBand="0" w:noVBand="1"/>
      </w:tblPr>
      <w:tblGrid>
        <w:gridCol w:w="1800"/>
        <w:gridCol w:w="4860"/>
        <w:gridCol w:w="2700"/>
      </w:tblGrid>
      <w:tr w:rsidR="54DF359D" w:rsidTr="54DF359D" w14:paraId="6C5C6818">
        <w:trPr>
          <w:trHeight w:val="300"/>
        </w:trPr>
        <w:tc>
          <w:tcPr>
            <w:tcW w:w="1800" w:type="dxa"/>
            <w:tcBorders>
              <w:top w:val="single" w:color="CCCCCC" w:sz="6"/>
              <w:left w:val="single" w:color="CCCCCC" w:sz="6"/>
              <w:bottom w:val="single" w:color="CCCCCC" w:sz="6"/>
              <w:right w:val="single" w:color="CCCCCC" w:sz="6"/>
            </w:tcBorders>
            <w:shd w:val="clear" w:color="auto" w:fill="1B3A6B"/>
            <w:tcMar>
              <w:top w:w="90" w:type="dxa"/>
              <w:left w:w="120" w:type="dxa"/>
              <w:bottom w:w="90" w:type="dxa"/>
              <w:right w:w="120" w:type="dxa"/>
            </w:tcMar>
            <w:vAlign w:val="top"/>
          </w:tcPr>
          <w:p w:rsidR="54DF359D" w:rsidP="54DF359D" w:rsidRDefault="54DF359D" w14:paraId="31360495" w14:textId="5FF3DCB6">
            <w:pPr>
              <w:rPr>
                <w:rFonts w:ascii="Calibri" w:hAnsi="Calibri" w:eastAsia="Calibri" w:cs="Calibri"/>
                <w:b w:val="0"/>
                <w:bCs w:val="0"/>
                <w:i w:val="0"/>
                <w:iCs w:val="0"/>
                <w:color w:val="FFFFFF" w:themeColor="background1" w:themeTint="FF" w:themeShade="FF"/>
                <w:sz w:val="19"/>
                <w:szCs w:val="19"/>
              </w:rPr>
            </w:pPr>
            <w:r w:rsidRPr="54DF359D" w:rsidR="54DF359D">
              <w:rPr>
                <w:rFonts w:ascii="Calibri" w:hAnsi="Calibri" w:eastAsia="Calibri" w:cs="Calibri"/>
                <w:b w:val="1"/>
                <w:bCs w:val="1"/>
                <w:i w:val="0"/>
                <w:iCs w:val="0"/>
                <w:color w:val="FFFFFF" w:themeColor="background1" w:themeTint="FF" w:themeShade="FF"/>
                <w:sz w:val="19"/>
                <w:szCs w:val="19"/>
                <w:lang w:val="en-US"/>
              </w:rPr>
              <w:t>Level</w:t>
            </w:r>
          </w:p>
        </w:tc>
        <w:tc>
          <w:tcPr>
            <w:tcW w:w="4860" w:type="dxa"/>
            <w:tcBorders>
              <w:top w:val="single" w:color="CCCCCC" w:sz="6"/>
              <w:left w:val="single" w:color="CCCCCC" w:sz="6"/>
              <w:bottom w:val="single" w:color="CCCCCC" w:sz="6"/>
              <w:right w:val="single" w:color="CCCCCC" w:sz="6"/>
            </w:tcBorders>
            <w:shd w:val="clear" w:color="auto" w:fill="1B3A6B"/>
            <w:tcMar>
              <w:top w:w="90" w:type="dxa"/>
              <w:left w:w="120" w:type="dxa"/>
              <w:bottom w:w="90" w:type="dxa"/>
              <w:right w:w="120" w:type="dxa"/>
            </w:tcMar>
            <w:vAlign w:val="top"/>
          </w:tcPr>
          <w:p w:rsidR="54DF359D" w:rsidP="54DF359D" w:rsidRDefault="54DF359D" w14:paraId="3EF0546C" w14:textId="7DE19143">
            <w:pPr>
              <w:rPr>
                <w:rFonts w:ascii="Calibri" w:hAnsi="Calibri" w:eastAsia="Calibri" w:cs="Calibri"/>
                <w:b w:val="0"/>
                <w:bCs w:val="0"/>
                <w:i w:val="0"/>
                <w:iCs w:val="0"/>
                <w:color w:val="FFFFFF" w:themeColor="background1" w:themeTint="FF" w:themeShade="FF"/>
                <w:sz w:val="19"/>
                <w:szCs w:val="19"/>
              </w:rPr>
            </w:pPr>
            <w:r w:rsidRPr="54DF359D" w:rsidR="54DF359D">
              <w:rPr>
                <w:rFonts w:ascii="Calibri" w:hAnsi="Calibri" w:eastAsia="Calibri" w:cs="Calibri"/>
                <w:b w:val="1"/>
                <w:bCs w:val="1"/>
                <w:i w:val="0"/>
                <w:iCs w:val="0"/>
                <w:color w:val="FFFFFF" w:themeColor="background1" w:themeTint="FF" w:themeShade="FF"/>
                <w:sz w:val="19"/>
                <w:szCs w:val="19"/>
                <w:lang w:val="en-US"/>
              </w:rPr>
              <w:t>Authorized By</w:t>
            </w:r>
          </w:p>
        </w:tc>
        <w:tc>
          <w:tcPr>
            <w:tcW w:w="2700" w:type="dxa"/>
            <w:tcBorders>
              <w:top w:val="single" w:color="CCCCCC" w:sz="6"/>
              <w:left w:val="single" w:color="CCCCCC" w:sz="6"/>
              <w:bottom w:val="single" w:color="CCCCCC" w:sz="6"/>
              <w:right w:val="single" w:color="CCCCCC" w:sz="6"/>
            </w:tcBorders>
            <w:shd w:val="clear" w:color="auto" w:fill="1B3A6B"/>
            <w:tcMar>
              <w:top w:w="90" w:type="dxa"/>
              <w:left w:w="120" w:type="dxa"/>
              <w:bottom w:w="90" w:type="dxa"/>
              <w:right w:w="120" w:type="dxa"/>
            </w:tcMar>
            <w:vAlign w:val="top"/>
          </w:tcPr>
          <w:p w:rsidR="54DF359D" w:rsidP="54DF359D" w:rsidRDefault="54DF359D" w14:paraId="12141F92" w14:textId="66112D90">
            <w:pPr>
              <w:rPr>
                <w:rFonts w:ascii="Calibri" w:hAnsi="Calibri" w:eastAsia="Calibri" w:cs="Calibri"/>
                <w:b w:val="0"/>
                <w:bCs w:val="0"/>
                <w:i w:val="0"/>
                <w:iCs w:val="0"/>
                <w:color w:val="FFFFFF" w:themeColor="background1" w:themeTint="FF" w:themeShade="FF"/>
                <w:sz w:val="19"/>
                <w:szCs w:val="19"/>
              </w:rPr>
            </w:pPr>
            <w:r w:rsidRPr="54DF359D" w:rsidR="54DF359D">
              <w:rPr>
                <w:rFonts w:ascii="Calibri" w:hAnsi="Calibri" w:eastAsia="Calibri" w:cs="Calibri"/>
                <w:b w:val="1"/>
                <w:bCs w:val="1"/>
                <w:i w:val="0"/>
                <w:iCs w:val="0"/>
                <w:color w:val="FFFFFF" w:themeColor="background1" w:themeTint="FF" w:themeShade="FF"/>
                <w:sz w:val="19"/>
                <w:szCs w:val="19"/>
                <w:lang w:val="en-US"/>
              </w:rPr>
              <w:t>Cost Range</w:t>
            </w:r>
          </w:p>
        </w:tc>
      </w:tr>
      <w:tr w:rsidR="54DF359D" w:rsidTr="54DF359D" w14:paraId="0C8BA582">
        <w:trPr>
          <w:trHeight w:val="300"/>
        </w:trPr>
        <w:tc>
          <w:tcPr>
            <w:tcW w:w="1800" w:type="dxa"/>
            <w:tcBorders>
              <w:top w:val="single" w:color="CCCCCC" w:sz="6"/>
              <w:left w:val="single" w:color="CCCCCC" w:sz="6"/>
              <w:bottom w:val="single" w:color="CCCCCC" w:sz="6"/>
              <w:right w:val="single" w:color="CCCCCC" w:sz="6"/>
            </w:tcBorders>
            <w:shd w:val="clear" w:color="auto" w:fill="F5F5F5"/>
            <w:tcMar>
              <w:top w:w="75" w:type="dxa"/>
              <w:left w:w="120" w:type="dxa"/>
              <w:bottom w:w="75" w:type="dxa"/>
              <w:right w:w="120" w:type="dxa"/>
            </w:tcMar>
            <w:vAlign w:val="top"/>
          </w:tcPr>
          <w:p w:rsidR="54DF359D" w:rsidP="54DF359D" w:rsidRDefault="54DF359D" w14:paraId="05C930C7" w14:textId="64BEF576">
            <w:pPr>
              <w:rPr>
                <w:rFonts w:ascii="Calibri" w:hAnsi="Calibri" w:eastAsia="Calibri" w:cs="Calibri"/>
                <w:b w:val="0"/>
                <w:bCs w:val="0"/>
                <w:i w:val="0"/>
                <w:iCs w:val="0"/>
                <w:color w:val="166534"/>
                <w:sz w:val="20"/>
                <w:szCs w:val="20"/>
              </w:rPr>
            </w:pPr>
            <w:r w:rsidRPr="54DF359D" w:rsidR="54DF359D">
              <w:rPr>
                <w:rFonts w:ascii="Calibri" w:hAnsi="Calibri" w:eastAsia="Calibri" w:cs="Calibri"/>
                <w:b w:val="1"/>
                <w:bCs w:val="1"/>
                <w:i w:val="0"/>
                <w:iCs w:val="0"/>
                <w:color w:val="166534"/>
                <w:sz w:val="20"/>
                <w:szCs w:val="20"/>
                <w:lang w:val="en-US"/>
              </w:rPr>
              <w:t>Level 1</w:t>
            </w:r>
          </w:p>
        </w:tc>
        <w:tc>
          <w:tcPr>
            <w:tcW w:w="4860" w:type="dxa"/>
            <w:tcBorders>
              <w:top w:val="single" w:color="CCCCCC" w:sz="6"/>
              <w:left w:val="single" w:color="CCCCCC" w:sz="6"/>
              <w:bottom w:val="single" w:color="CCCCCC" w:sz="6"/>
              <w:right w:val="single" w:color="CCCCCC" w:sz="6"/>
            </w:tcBorders>
            <w:shd w:val="clear" w:color="auto" w:fill="F5F5F5"/>
            <w:tcMar>
              <w:top w:w="75" w:type="dxa"/>
              <w:left w:w="120" w:type="dxa"/>
              <w:bottom w:w="75" w:type="dxa"/>
              <w:right w:w="120" w:type="dxa"/>
            </w:tcMar>
            <w:vAlign w:val="top"/>
          </w:tcPr>
          <w:p w:rsidR="54DF359D" w:rsidP="54DF359D" w:rsidRDefault="54DF359D" w14:paraId="2FA9FCB3" w14:textId="7B413E21">
            <w:pPr>
              <w:rPr>
                <w:rFonts w:ascii="Calibri" w:hAnsi="Calibri" w:eastAsia="Calibri" w:cs="Calibri"/>
                <w:b w:val="0"/>
                <w:bCs w:val="0"/>
                <w:i w:val="0"/>
                <w:iCs w:val="0"/>
                <w:color w:val="333333"/>
                <w:sz w:val="20"/>
                <w:szCs w:val="20"/>
              </w:rPr>
            </w:pPr>
            <w:r w:rsidRPr="54DF359D" w:rsidR="54DF359D">
              <w:rPr>
                <w:rFonts w:ascii="Calibri" w:hAnsi="Calibri" w:eastAsia="Calibri" w:cs="Calibri"/>
                <w:b w:val="0"/>
                <w:bCs w:val="0"/>
                <w:i w:val="0"/>
                <w:iCs w:val="0"/>
                <w:color w:val="333333"/>
                <w:sz w:val="20"/>
                <w:szCs w:val="20"/>
                <w:lang w:val="en-US"/>
              </w:rPr>
              <w:t>MHC Coordinator — auto-approved. RoadAssist pays directly.</w:t>
            </w:r>
          </w:p>
        </w:tc>
        <w:tc>
          <w:tcPr>
            <w:tcW w:w="2700" w:type="dxa"/>
            <w:tcBorders>
              <w:top w:val="single" w:color="CCCCCC" w:sz="6"/>
              <w:left w:val="single" w:color="CCCCCC" w:sz="6"/>
              <w:bottom w:val="single" w:color="CCCCCC" w:sz="6"/>
              <w:right w:val="single" w:color="CCCCCC" w:sz="6"/>
            </w:tcBorders>
            <w:shd w:val="clear" w:color="auto" w:fill="F5F5F5"/>
            <w:tcMar>
              <w:top w:w="75" w:type="dxa"/>
              <w:left w:w="120" w:type="dxa"/>
              <w:bottom w:w="75" w:type="dxa"/>
              <w:right w:w="120" w:type="dxa"/>
            </w:tcMar>
            <w:vAlign w:val="top"/>
          </w:tcPr>
          <w:p w:rsidR="54DF359D" w:rsidP="54DF359D" w:rsidRDefault="54DF359D" w14:paraId="0012D265" w14:textId="35E4FE96">
            <w:pPr>
              <w:rPr>
                <w:rFonts w:ascii="Calibri" w:hAnsi="Calibri" w:eastAsia="Calibri" w:cs="Calibri"/>
                <w:b w:val="0"/>
                <w:bCs w:val="0"/>
                <w:i w:val="0"/>
                <w:iCs w:val="0"/>
                <w:color w:val="333333"/>
                <w:sz w:val="20"/>
                <w:szCs w:val="20"/>
              </w:rPr>
            </w:pPr>
            <w:r w:rsidRPr="54DF359D" w:rsidR="54DF359D">
              <w:rPr>
                <w:rFonts w:ascii="Calibri" w:hAnsi="Calibri" w:eastAsia="Calibri" w:cs="Calibri"/>
                <w:b w:val="0"/>
                <w:bCs w:val="0"/>
                <w:i w:val="0"/>
                <w:iCs w:val="0"/>
                <w:color w:val="333333"/>
                <w:sz w:val="20"/>
                <w:szCs w:val="20"/>
                <w:lang w:val="en-US"/>
              </w:rPr>
              <w:t>Up to $5,000</w:t>
            </w:r>
          </w:p>
        </w:tc>
      </w:tr>
      <w:tr w:rsidR="54DF359D" w:rsidTr="54DF359D" w14:paraId="398EF32E">
        <w:trPr>
          <w:trHeight w:val="300"/>
        </w:trPr>
        <w:tc>
          <w:tcPr>
            <w:tcW w:w="1800" w:type="dxa"/>
            <w:tcBorders>
              <w:top w:val="single" w:color="CCCCCC" w:sz="6"/>
              <w:left w:val="single" w:color="CCCCCC" w:sz="6"/>
              <w:bottom w:val="single" w:color="CCCCCC" w:sz="6"/>
              <w:right w:val="single" w:color="CCCCCC" w:sz="6"/>
            </w:tcBorders>
            <w:shd w:val="clear" w:color="auto" w:fill="FFFFFF" w:themeFill="background1"/>
            <w:tcMar>
              <w:top w:w="75" w:type="dxa"/>
              <w:left w:w="120" w:type="dxa"/>
              <w:bottom w:w="75" w:type="dxa"/>
              <w:right w:w="120" w:type="dxa"/>
            </w:tcMar>
            <w:vAlign w:val="top"/>
          </w:tcPr>
          <w:p w:rsidR="54DF359D" w:rsidP="54DF359D" w:rsidRDefault="54DF359D" w14:paraId="68A9690A" w14:textId="167C6959">
            <w:pPr>
              <w:rPr>
                <w:rFonts w:ascii="Calibri" w:hAnsi="Calibri" w:eastAsia="Calibri" w:cs="Calibri"/>
                <w:b w:val="0"/>
                <w:bCs w:val="0"/>
                <w:i w:val="0"/>
                <w:iCs w:val="0"/>
                <w:color w:val="7A3500"/>
                <w:sz w:val="20"/>
                <w:szCs w:val="20"/>
              </w:rPr>
            </w:pPr>
            <w:r w:rsidRPr="54DF359D" w:rsidR="54DF359D">
              <w:rPr>
                <w:rFonts w:ascii="Calibri" w:hAnsi="Calibri" w:eastAsia="Calibri" w:cs="Calibri"/>
                <w:b w:val="1"/>
                <w:bCs w:val="1"/>
                <w:i w:val="0"/>
                <w:iCs w:val="0"/>
                <w:color w:val="7A3500"/>
                <w:sz w:val="20"/>
                <w:szCs w:val="20"/>
                <w:lang w:val="en-US"/>
              </w:rPr>
              <w:t>Level 2</w:t>
            </w:r>
          </w:p>
        </w:tc>
        <w:tc>
          <w:tcPr>
            <w:tcW w:w="4860" w:type="dxa"/>
            <w:tcBorders>
              <w:top w:val="single" w:color="CCCCCC" w:sz="6"/>
              <w:left w:val="single" w:color="CCCCCC" w:sz="6"/>
              <w:bottom w:val="single" w:color="CCCCCC" w:sz="6"/>
              <w:right w:val="single" w:color="CCCCCC" w:sz="6"/>
            </w:tcBorders>
            <w:shd w:val="clear" w:color="auto" w:fill="FFFFFF" w:themeFill="background1"/>
            <w:tcMar>
              <w:top w:w="75" w:type="dxa"/>
              <w:left w:w="120" w:type="dxa"/>
              <w:bottom w:w="75" w:type="dxa"/>
              <w:right w:w="120" w:type="dxa"/>
            </w:tcMar>
            <w:vAlign w:val="top"/>
          </w:tcPr>
          <w:p w:rsidR="54DF359D" w:rsidP="54DF359D" w:rsidRDefault="54DF359D" w14:paraId="2F06E8C0" w14:textId="5BF56832">
            <w:pPr>
              <w:rPr>
                <w:rFonts w:ascii="Calibri" w:hAnsi="Calibri" w:eastAsia="Calibri" w:cs="Calibri"/>
                <w:b w:val="0"/>
                <w:bCs w:val="0"/>
                <w:i w:val="0"/>
                <w:iCs w:val="0"/>
                <w:color w:val="333333"/>
                <w:sz w:val="20"/>
                <w:szCs w:val="20"/>
              </w:rPr>
            </w:pPr>
            <w:r w:rsidRPr="54DF359D" w:rsidR="54DF359D">
              <w:rPr>
                <w:rFonts w:ascii="Calibri" w:hAnsi="Calibri" w:eastAsia="Calibri" w:cs="Calibri"/>
                <w:b w:val="0"/>
                <w:bCs w:val="0"/>
                <w:i w:val="0"/>
                <w:iCs w:val="0"/>
                <w:color w:val="333333"/>
                <w:sz w:val="20"/>
                <w:szCs w:val="20"/>
                <w:lang w:val="en-US"/>
              </w:rPr>
              <w:t>Shop Manager or Director of Maintenance</w:t>
            </w:r>
          </w:p>
        </w:tc>
        <w:tc>
          <w:tcPr>
            <w:tcW w:w="2700" w:type="dxa"/>
            <w:tcBorders>
              <w:top w:val="single" w:color="CCCCCC" w:sz="6"/>
              <w:left w:val="single" w:color="CCCCCC" w:sz="6"/>
              <w:bottom w:val="single" w:color="CCCCCC" w:sz="6"/>
              <w:right w:val="single" w:color="CCCCCC" w:sz="6"/>
            </w:tcBorders>
            <w:shd w:val="clear" w:color="auto" w:fill="FFFFFF" w:themeFill="background1"/>
            <w:tcMar>
              <w:top w:w="75" w:type="dxa"/>
              <w:left w:w="120" w:type="dxa"/>
              <w:bottom w:w="75" w:type="dxa"/>
              <w:right w:w="120" w:type="dxa"/>
            </w:tcMar>
            <w:vAlign w:val="top"/>
          </w:tcPr>
          <w:p w:rsidR="54DF359D" w:rsidP="54DF359D" w:rsidRDefault="54DF359D" w14:paraId="043C44A7" w14:textId="348D6239">
            <w:pPr>
              <w:rPr>
                <w:rFonts w:ascii="Calibri" w:hAnsi="Calibri" w:eastAsia="Calibri" w:cs="Calibri"/>
                <w:b w:val="0"/>
                <w:bCs w:val="0"/>
                <w:i w:val="0"/>
                <w:iCs w:val="0"/>
                <w:color w:val="333333"/>
                <w:sz w:val="20"/>
                <w:szCs w:val="20"/>
              </w:rPr>
            </w:pPr>
            <w:r w:rsidRPr="54DF359D" w:rsidR="54DF359D">
              <w:rPr>
                <w:rFonts w:ascii="Calibri" w:hAnsi="Calibri" w:eastAsia="Calibri" w:cs="Calibri"/>
                <w:b w:val="0"/>
                <w:bCs w:val="0"/>
                <w:i w:val="0"/>
                <w:iCs w:val="0"/>
                <w:color w:val="333333"/>
                <w:sz w:val="20"/>
                <w:szCs w:val="20"/>
                <w:lang w:val="en-US"/>
              </w:rPr>
              <w:t>$5,000.01 – $10,000</w:t>
            </w:r>
          </w:p>
        </w:tc>
      </w:tr>
      <w:tr w:rsidR="54DF359D" w:rsidTr="54DF359D" w14:paraId="551AE490">
        <w:trPr>
          <w:trHeight w:val="300"/>
        </w:trPr>
        <w:tc>
          <w:tcPr>
            <w:tcW w:w="1800" w:type="dxa"/>
            <w:tcBorders>
              <w:top w:val="single" w:color="CCCCCC" w:sz="6"/>
              <w:left w:val="single" w:color="CCCCCC" w:sz="6"/>
              <w:bottom w:val="single" w:color="CCCCCC" w:sz="6"/>
              <w:right w:val="single" w:color="CCCCCC" w:sz="6"/>
            </w:tcBorders>
            <w:shd w:val="clear" w:color="auto" w:fill="F5F5F5"/>
            <w:tcMar>
              <w:top w:w="75" w:type="dxa"/>
              <w:left w:w="120" w:type="dxa"/>
              <w:bottom w:w="75" w:type="dxa"/>
              <w:right w:w="120" w:type="dxa"/>
            </w:tcMar>
            <w:vAlign w:val="top"/>
          </w:tcPr>
          <w:p w:rsidR="54DF359D" w:rsidP="54DF359D" w:rsidRDefault="54DF359D" w14:paraId="1B172ADE" w14:textId="0FC51283">
            <w:pPr>
              <w:rPr>
                <w:rFonts w:ascii="Calibri" w:hAnsi="Calibri" w:eastAsia="Calibri" w:cs="Calibri"/>
                <w:b w:val="0"/>
                <w:bCs w:val="0"/>
                <w:i w:val="0"/>
                <w:iCs w:val="0"/>
                <w:color w:val="8B1A1A"/>
                <w:sz w:val="20"/>
                <w:szCs w:val="20"/>
              </w:rPr>
            </w:pPr>
            <w:r w:rsidRPr="54DF359D" w:rsidR="54DF359D">
              <w:rPr>
                <w:rFonts w:ascii="Calibri" w:hAnsi="Calibri" w:eastAsia="Calibri" w:cs="Calibri"/>
                <w:b w:val="1"/>
                <w:bCs w:val="1"/>
                <w:i w:val="0"/>
                <w:iCs w:val="0"/>
                <w:color w:val="8B1A1A"/>
                <w:sz w:val="20"/>
                <w:szCs w:val="20"/>
                <w:lang w:val="en-US"/>
              </w:rPr>
              <w:t>Level 3</w:t>
            </w:r>
          </w:p>
        </w:tc>
        <w:tc>
          <w:tcPr>
            <w:tcW w:w="4860" w:type="dxa"/>
            <w:tcBorders>
              <w:top w:val="single" w:color="CCCCCC" w:sz="6"/>
              <w:left w:val="single" w:color="CCCCCC" w:sz="6"/>
              <w:bottom w:val="single" w:color="CCCCCC" w:sz="6"/>
              <w:right w:val="single" w:color="CCCCCC" w:sz="6"/>
            </w:tcBorders>
            <w:shd w:val="clear" w:color="auto" w:fill="F5F5F5"/>
            <w:tcMar>
              <w:top w:w="75" w:type="dxa"/>
              <w:left w:w="120" w:type="dxa"/>
              <w:bottom w:w="75" w:type="dxa"/>
              <w:right w:w="120" w:type="dxa"/>
            </w:tcMar>
            <w:vAlign w:val="top"/>
          </w:tcPr>
          <w:p w:rsidR="54DF359D" w:rsidP="54DF359D" w:rsidRDefault="54DF359D" w14:paraId="13F445A8" w14:textId="526C34B3">
            <w:pPr>
              <w:rPr>
                <w:rFonts w:ascii="Calibri" w:hAnsi="Calibri" w:eastAsia="Calibri" w:cs="Calibri"/>
                <w:b w:val="0"/>
                <w:bCs w:val="0"/>
                <w:i w:val="0"/>
                <w:iCs w:val="0"/>
                <w:color w:val="333333"/>
                <w:sz w:val="20"/>
                <w:szCs w:val="20"/>
              </w:rPr>
            </w:pPr>
            <w:r w:rsidRPr="54DF359D" w:rsidR="54DF359D">
              <w:rPr>
                <w:rFonts w:ascii="Calibri" w:hAnsi="Calibri" w:eastAsia="Calibri" w:cs="Calibri"/>
                <w:b w:val="0"/>
                <w:bCs w:val="0"/>
                <w:i w:val="0"/>
                <w:iCs w:val="0"/>
                <w:color w:val="333333"/>
                <w:sz w:val="20"/>
                <w:szCs w:val="20"/>
                <w:lang w:val="en-US"/>
              </w:rPr>
              <w:t>Vice President of Maintenance</w:t>
            </w:r>
          </w:p>
        </w:tc>
        <w:tc>
          <w:tcPr>
            <w:tcW w:w="2700" w:type="dxa"/>
            <w:tcBorders>
              <w:top w:val="single" w:color="CCCCCC" w:sz="6"/>
              <w:left w:val="single" w:color="CCCCCC" w:sz="6"/>
              <w:bottom w:val="single" w:color="CCCCCC" w:sz="6"/>
              <w:right w:val="single" w:color="CCCCCC" w:sz="6"/>
            </w:tcBorders>
            <w:shd w:val="clear" w:color="auto" w:fill="F5F5F5"/>
            <w:tcMar>
              <w:top w:w="75" w:type="dxa"/>
              <w:left w:w="120" w:type="dxa"/>
              <w:bottom w:w="75" w:type="dxa"/>
              <w:right w:w="120" w:type="dxa"/>
            </w:tcMar>
            <w:vAlign w:val="top"/>
          </w:tcPr>
          <w:p w:rsidR="54DF359D" w:rsidP="54DF359D" w:rsidRDefault="54DF359D" w14:paraId="2B4B186F" w14:textId="69B62853">
            <w:pPr>
              <w:rPr>
                <w:rFonts w:ascii="Calibri" w:hAnsi="Calibri" w:eastAsia="Calibri" w:cs="Calibri"/>
                <w:b w:val="0"/>
                <w:bCs w:val="0"/>
                <w:i w:val="0"/>
                <w:iCs w:val="0"/>
                <w:color w:val="333333"/>
                <w:sz w:val="20"/>
                <w:szCs w:val="20"/>
              </w:rPr>
            </w:pPr>
            <w:r w:rsidRPr="54DF359D" w:rsidR="54DF359D">
              <w:rPr>
                <w:rFonts w:ascii="Calibri" w:hAnsi="Calibri" w:eastAsia="Calibri" w:cs="Calibri"/>
                <w:b w:val="0"/>
                <w:bCs w:val="0"/>
                <w:i w:val="0"/>
                <w:iCs w:val="0"/>
                <w:color w:val="333333"/>
                <w:sz w:val="20"/>
                <w:szCs w:val="20"/>
                <w:lang w:val="en-US"/>
              </w:rPr>
              <w:t>Above $10,000</w:t>
            </w:r>
          </w:p>
        </w:tc>
      </w:tr>
    </w:tbl>
    <w:p w:rsidR="54DF359D" w:rsidP="54DF359D" w:rsidRDefault="54DF359D" w14:paraId="1DD2F128" w14:textId="7CE2A2E9">
      <w:pPr>
        <w:bidi w:val="0"/>
        <w:spacing w:before="100"/>
        <w:rPr>
          <w:rFonts w:ascii="Calibri" w:hAnsi="Calibri" w:eastAsia="Calibri" w:cs="Calibri"/>
          <w:b w:val="0"/>
          <w:bCs w:val="0"/>
          <w:i w:val="0"/>
          <w:iCs w:val="0"/>
          <w:caps w:val="0"/>
          <w:smallCaps w:val="0"/>
          <w:noProof w:val="0"/>
          <w:color w:val="000000" w:themeColor="text1" w:themeTint="FF" w:themeShade="FF"/>
          <w:sz w:val="20"/>
          <w:szCs w:val="20"/>
          <w:lang w:val="en-US"/>
        </w:rPr>
      </w:pPr>
    </w:p>
    <w:p w:rsidR="53CB47FF" w:rsidP="54DF359D" w:rsidRDefault="53CB47FF" w14:paraId="2BEC47E8" w14:textId="0CB30CFD">
      <w:pPr>
        <w:bidi w:val="0"/>
        <w:spacing w:before="180" w:after="60"/>
        <w:rPr>
          <w:rFonts w:ascii="Calibri" w:hAnsi="Calibri" w:eastAsia="Calibri" w:cs="Calibri"/>
          <w:b w:val="0"/>
          <w:bCs w:val="0"/>
          <w:i w:val="0"/>
          <w:iCs w:val="0"/>
          <w:caps w:val="0"/>
          <w:smallCaps w:val="0"/>
          <w:noProof w:val="0"/>
          <w:color w:val="1B3A6B"/>
          <w:sz w:val="21"/>
          <w:szCs w:val="21"/>
          <w:lang w:val="en-US"/>
        </w:rPr>
      </w:pPr>
      <w:r w:rsidRPr="54DF359D" w:rsidR="53CB47FF">
        <w:rPr>
          <w:rFonts w:ascii="Calibri" w:hAnsi="Calibri" w:eastAsia="Calibri" w:cs="Calibri"/>
          <w:b w:val="1"/>
          <w:bCs w:val="1"/>
          <w:i w:val="0"/>
          <w:iCs w:val="0"/>
          <w:caps w:val="0"/>
          <w:smallCaps w:val="0"/>
          <w:noProof w:val="0"/>
          <w:color w:val="2E6DA4"/>
          <w:sz w:val="21"/>
          <w:szCs w:val="21"/>
          <w:lang w:val="en-US"/>
        </w:rPr>
        <w:t xml:space="preserve">Step 1  </w:t>
      </w:r>
      <w:r w:rsidRPr="54DF359D" w:rsidR="53CB47FF">
        <w:rPr>
          <w:rFonts w:ascii="Calibri" w:hAnsi="Calibri" w:eastAsia="Calibri" w:cs="Calibri"/>
          <w:b w:val="1"/>
          <w:bCs w:val="1"/>
          <w:i w:val="0"/>
          <w:iCs w:val="0"/>
          <w:caps w:val="0"/>
          <w:smallCaps w:val="0"/>
          <w:noProof w:val="0"/>
          <w:color w:val="1B3A6B"/>
          <w:sz w:val="21"/>
          <w:szCs w:val="21"/>
          <w:lang w:val="en-US"/>
        </w:rPr>
        <w:t>Obtain approval when required</w:t>
      </w:r>
    </w:p>
    <w:p w:rsidR="53CB47FF" w:rsidP="54DF359D" w:rsidRDefault="53CB47FF" w14:paraId="69CA523E" w14:textId="6096D2FD">
      <w:pPr>
        <w:pStyle w:val="ListParagraph"/>
        <w:numPr>
          <w:ilvl w:val="0"/>
          <w:numId w:val="2"/>
        </w:numPr>
        <w:bidi w:val="0"/>
        <w:spacing w:before="40" w:after="40"/>
        <w:rPr>
          <w:rFonts w:ascii="Calibri" w:hAnsi="Calibri" w:eastAsia="Calibri" w:cs="Calibri"/>
          <w:b w:val="0"/>
          <w:bCs w:val="0"/>
          <w:i w:val="0"/>
          <w:iCs w:val="0"/>
          <w:caps w:val="0"/>
          <w:smallCaps w:val="0"/>
          <w:noProof w:val="0"/>
          <w:color w:val="333333"/>
          <w:sz w:val="20"/>
          <w:szCs w:val="20"/>
          <w:lang w:val="en-US"/>
        </w:rPr>
      </w:pPr>
      <w:r w:rsidRPr="54DF359D" w:rsidR="53CB47FF">
        <w:rPr>
          <w:rFonts w:ascii="Calibri" w:hAnsi="Calibri" w:eastAsia="Calibri" w:cs="Calibri"/>
          <w:b w:val="0"/>
          <w:bCs w:val="0"/>
          <w:i w:val="0"/>
          <w:iCs w:val="0"/>
          <w:caps w:val="0"/>
          <w:smallCaps w:val="0"/>
          <w:noProof w:val="0"/>
          <w:color w:val="333333"/>
          <w:sz w:val="20"/>
          <w:szCs w:val="20"/>
          <w:lang w:val="en-US"/>
        </w:rPr>
        <w:t>Make 2–3 call attempts within 10–15 minutes to reach the appropriate approver.</w:t>
      </w:r>
    </w:p>
    <w:p w:rsidR="53CB47FF" w:rsidP="54DF359D" w:rsidRDefault="53CB47FF" w14:paraId="181B7587" w14:textId="447D31F7">
      <w:pPr>
        <w:pStyle w:val="ListParagraph"/>
        <w:numPr>
          <w:ilvl w:val="0"/>
          <w:numId w:val="2"/>
        </w:numPr>
        <w:bidi w:val="0"/>
        <w:spacing w:before="40" w:after="40"/>
        <w:rPr>
          <w:rFonts w:ascii="Calibri" w:hAnsi="Calibri" w:eastAsia="Calibri" w:cs="Calibri"/>
          <w:b w:val="0"/>
          <w:bCs w:val="0"/>
          <w:i w:val="0"/>
          <w:iCs w:val="0"/>
          <w:caps w:val="0"/>
          <w:smallCaps w:val="0"/>
          <w:noProof w:val="0"/>
          <w:color w:val="333333"/>
          <w:sz w:val="20"/>
          <w:szCs w:val="20"/>
          <w:lang w:val="en-US"/>
        </w:rPr>
      </w:pPr>
      <w:r w:rsidRPr="54DF359D" w:rsidR="53CB47FF">
        <w:rPr>
          <w:rFonts w:ascii="Calibri" w:hAnsi="Calibri" w:eastAsia="Calibri" w:cs="Calibri"/>
          <w:b w:val="0"/>
          <w:bCs w:val="0"/>
          <w:i w:val="0"/>
          <w:iCs w:val="0"/>
          <w:caps w:val="0"/>
          <w:smallCaps w:val="0"/>
          <w:noProof w:val="0"/>
          <w:color w:val="333333"/>
          <w:sz w:val="20"/>
          <w:szCs w:val="20"/>
          <w:lang w:val="en-US"/>
        </w:rPr>
        <w:t>Contact numbers for each terminal's Shop Manager and Director are in the MHC contact list.</w:t>
      </w:r>
    </w:p>
    <w:p w:rsidR="53CB47FF" w:rsidP="54DF359D" w:rsidRDefault="53CB47FF" w14:paraId="7F097092" w14:textId="2038EBE6">
      <w:pPr>
        <w:pStyle w:val="ListParagraph"/>
        <w:numPr>
          <w:ilvl w:val="0"/>
          <w:numId w:val="2"/>
        </w:numPr>
        <w:bidi w:val="0"/>
        <w:spacing w:before="40" w:after="40"/>
        <w:rPr>
          <w:rFonts w:ascii="Calibri" w:hAnsi="Calibri" w:eastAsia="Calibri" w:cs="Calibri"/>
          <w:b w:val="0"/>
          <w:bCs w:val="0"/>
          <w:i w:val="0"/>
          <w:iCs w:val="0"/>
          <w:caps w:val="0"/>
          <w:smallCaps w:val="0"/>
          <w:noProof w:val="0"/>
          <w:color w:val="333333"/>
          <w:sz w:val="20"/>
          <w:szCs w:val="20"/>
          <w:lang w:val="en-US"/>
        </w:rPr>
      </w:pPr>
      <w:r w:rsidRPr="54DF359D" w:rsidR="53CB47FF">
        <w:rPr>
          <w:rFonts w:ascii="Calibri" w:hAnsi="Calibri" w:eastAsia="Calibri" w:cs="Calibri"/>
          <w:b w:val="0"/>
          <w:bCs w:val="0"/>
          <w:i w:val="0"/>
          <w:iCs w:val="0"/>
          <w:caps w:val="0"/>
          <w:smallCaps w:val="0"/>
          <w:noProof w:val="0"/>
          <w:color w:val="333333"/>
          <w:sz w:val="20"/>
          <w:szCs w:val="20"/>
          <w:lang w:val="en-US"/>
        </w:rPr>
        <w:t>If the Shop Manager cannot be reached after three attempts, escalate directly to the VP of Maintenance.</w:t>
      </w:r>
    </w:p>
    <w:p w:rsidR="53CB47FF" w:rsidP="54DF359D" w:rsidRDefault="53CB47FF" w14:paraId="10349CAF" w14:textId="35F88FC7">
      <w:pPr>
        <w:pStyle w:val="ListParagraph"/>
        <w:numPr>
          <w:ilvl w:val="0"/>
          <w:numId w:val="2"/>
        </w:numPr>
        <w:bidi w:val="0"/>
        <w:spacing w:before="40" w:after="40"/>
        <w:rPr>
          <w:rFonts w:ascii="Calibri" w:hAnsi="Calibri" w:eastAsia="Calibri" w:cs="Calibri"/>
          <w:b w:val="0"/>
          <w:bCs w:val="0"/>
          <w:i w:val="0"/>
          <w:iCs w:val="0"/>
          <w:caps w:val="0"/>
          <w:smallCaps w:val="0"/>
          <w:noProof w:val="0"/>
          <w:color w:val="333333"/>
          <w:sz w:val="20"/>
          <w:szCs w:val="20"/>
          <w:lang w:val="en-US"/>
        </w:rPr>
      </w:pPr>
      <w:r w:rsidRPr="54DF359D" w:rsidR="53CB47FF">
        <w:rPr>
          <w:rFonts w:ascii="Calibri" w:hAnsi="Calibri" w:eastAsia="Calibri" w:cs="Calibri"/>
          <w:b w:val="0"/>
          <w:bCs w:val="0"/>
          <w:i w:val="0"/>
          <w:iCs w:val="0"/>
          <w:caps w:val="0"/>
          <w:smallCaps w:val="0"/>
          <w:noProof w:val="0"/>
          <w:color w:val="333333"/>
          <w:sz w:val="20"/>
          <w:szCs w:val="20"/>
          <w:lang w:val="en-US"/>
        </w:rPr>
        <w:t>For Loves/TA outside maintenance: only reactive repairs and DOT-related items may be approved during unscheduled events. Routine maintenance must be completed at the terminal unless specifically approved otherwise.</w:t>
      </w:r>
    </w:p>
    <w:p w:rsidR="53CB47FF" w:rsidP="54DF359D" w:rsidRDefault="53CB47FF" w14:paraId="42B056AF" w14:textId="06A8CEE6">
      <w:pPr>
        <w:pStyle w:val="ListParagraph"/>
        <w:numPr>
          <w:ilvl w:val="0"/>
          <w:numId w:val="2"/>
        </w:numPr>
        <w:bidi w:val="0"/>
        <w:spacing w:before="40" w:after="40"/>
        <w:rPr>
          <w:rFonts w:ascii="Calibri" w:hAnsi="Calibri" w:eastAsia="Calibri" w:cs="Calibri"/>
          <w:b w:val="0"/>
          <w:bCs w:val="0"/>
          <w:i w:val="0"/>
          <w:iCs w:val="0"/>
          <w:caps w:val="0"/>
          <w:smallCaps w:val="0"/>
          <w:noProof w:val="0"/>
          <w:color w:val="333333"/>
          <w:sz w:val="20"/>
          <w:szCs w:val="20"/>
          <w:lang w:val="en-US"/>
        </w:rPr>
      </w:pPr>
      <w:r w:rsidRPr="54DF359D" w:rsidR="53CB47FF">
        <w:rPr>
          <w:rFonts w:ascii="Calibri" w:hAnsi="Calibri" w:eastAsia="Calibri" w:cs="Calibri"/>
          <w:b w:val="0"/>
          <w:bCs w:val="0"/>
          <w:i w:val="0"/>
          <w:iCs w:val="0"/>
          <w:caps w:val="0"/>
          <w:smallCaps w:val="0"/>
          <w:noProof w:val="0"/>
          <w:color w:val="333333"/>
          <w:sz w:val="20"/>
          <w:szCs w:val="20"/>
          <w:lang w:val="en-US"/>
        </w:rPr>
        <w:t>Verbal approvals require documentation in the RO notes prior to closing. Verbal approval alone is not sufficient.</w:t>
      </w:r>
    </w:p>
    <w:p w:rsidR="54DF359D" w:rsidP="54DF359D" w:rsidRDefault="54DF359D" w14:paraId="109514D8" w14:textId="44161CB5">
      <w:pPr>
        <w:bidi w:val="0"/>
        <w:spacing w:before="200"/>
        <w:rPr>
          <w:rFonts w:ascii="Calibri" w:hAnsi="Calibri" w:eastAsia="Calibri" w:cs="Calibri"/>
          <w:b w:val="0"/>
          <w:bCs w:val="0"/>
          <w:i w:val="0"/>
          <w:iCs w:val="0"/>
          <w:caps w:val="0"/>
          <w:smallCaps w:val="0"/>
          <w:noProof w:val="0"/>
          <w:color w:val="000000" w:themeColor="text1" w:themeTint="FF" w:themeShade="FF"/>
          <w:sz w:val="20"/>
          <w:szCs w:val="20"/>
          <w:lang w:val="en-US"/>
        </w:rPr>
      </w:pPr>
    </w:p>
    <w:p w:rsidR="53CB47FF" w:rsidP="54DF359D" w:rsidRDefault="53CB47FF" w14:paraId="15968E4D" w14:textId="6DF0F9DB">
      <w:pPr>
        <w:shd w:val="clear" w:color="auto" w:fill="1B3A6B"/>
        <w:bidi w:val="0"/>
        <w:spacing w:before="220" w:after="80"/>
        <w:rPr>
          <w:rFonts w:ascii="Calibri" w:hAnsi="Calibri" w:eastAsia="Calibri" w:cs="Calibri"/>
          <w:b w:val="0"/>
          <w:bCs w:val="0"/>
          <w:i w:val="0"/>
          <w:iCs w:val="0"/>
          <w:caps w:val="0"/>
          <w:smallCaps w:val="0"/>
          <w:noProof w:val="0"/>
          <w:color w:val="FFFFFF" w:themeColor="background1" w:themeTint="FF" w:themeShade="FF"/>
          <w:sz w:val="22"/>
          <w:szCs w:val="22"/>
          <w:lang w:val="en-US"/>
        </w:rPr>
      </w:pPr>
      <w:r w:rsidRPr="54DF359D" w:rsidR="53CB47FF">
        <w:rPr>
          <w:rFonts w:ascii="Calibri" w:hAnsi="Calibri" w:eastAsia="Calibri" w:cs="Calibri"/>
          <w:b w:val="1"/>
          <w:bCs w:val="1"/>
          <w:i w:val="0"/>
          <w:iCs w:val="0"/>
          <w:caps w:val="0"/>
          <w:smallCaps w:val="0"/>
          <w:noProof w:val="0"/>
          <w:color w:val="FFFFFF" w:themeColor="background1" w:themeTint="FF" w:themeShade="FF"/>
          <w:sz w:val="22"/>
          <w:szCs w:val="22"/>
          <w:lang w:val="en-US"/>
        </w:rPr>
        <w:t xml:space="preserve">  Section 3  —  Vendor Selection</w:t>
      </w:r>
    </w:p>
    <w:p w:rsidR="54DF359D" w:rsidP="54DF359D" w:rsidRDefault="54DF359D" w14:paraId="304AA0DD" w14:textId="056E412C">
      <w:pPr>
        <w:bidi w:val="0"/>
        <w:spacing w:before="80"/>
        <w:rPr>
          <w:rFonts w:ascii="Calibri" w:hAnsi="Calibri" w:eastAsia="Calibri" w:cs="Calibri"/>
          <w:b w:val="0"/>
          <w:bCs w:val="0"/>
          <w:i w:val="0"/>
          <w:iCs w:val="0"/>
          <w:caps w:val="0"/>
          <w:smallCaps w:val="0"/>
          <w:noProof w:val="0"/>
          <w:color w:val="000000" w:themeColor="text1" w:themeTint="FF" w:themeShade="FF"/>
          <w:sz w:val="20"/>
          <w:szCs w:val="20"/>
          <w:lang w:val="en-US"/>
        </w:rPr>
      </w:pPr>
    </w:p>
    <w:p w:rsidR="53CB47FF" w:rsidP="54DF359D" w:rsidRDefault="53CB47FF" w14:paraId="00E236BB" w14:textId="7DCC5D8C">
      <w:pPr>
        <w:bidi w:val="0"/>
        <w:rPr>
          <w:rFonts w:ascii="Calibri" w:hAnsi="Calibri" w:eastAsia="Calibri" w:cs="Calibri"/>
          <w:b w:val="0"/>
          <w:bCs w:val="0"/>
          <w:i w:val="0"/>
          <w:iCs w:val="0"/>
          <w:caps w:val="0"/>
          <w:smallCaps w:val="0"/>
          <w:noProof w:val="0"/>
          <w:color w:val="333333"/>
          <w:sz w:val="20"/>
          <w:szCs w:val="20"/>
          <w:lang w:val="en-US"/>
        </w:rPr>
      </w:pPr>
      <w:r w:rsidRPr="54DF359D" w:rsidR="53CB47FF">
        <w:rPr>
          <w:rFonts w:ascii="Calibri" w:hAnsi="Calibri" w:eastAsia="Calibri" w:cs="Calibri"/>
          <w:b w:val="1"/>
          <w:bCs w:val="1"/>
          <w:i w:val="0"/>
          <w:iCs w:val="0"/>
          <w:caps w:val="0"/>
          <w:smallCaps w:val="0"/>
          <w:noProof w:val="0"/>
          <w:color w:val="1B3A6B"/>
          <w:sz w:val="20"/>
          <w:szCs w:val="20"/>
          <w:lang w:val="en-US"/>
        </w:rPr>
        <w:t xml:space="preserve">Vendor Travel Limit:  </w:t>
      </w:r>
      <w:r w:rsidRPr="54DF359D" w:rsidR="53CB47FF">
        <w:rPr>
          <w:rFonts w:ascii="Calibri" w:hAnsi="Calibri" w:eastAsia="Calibri" w:cs="Calibri"/>
          <w:b w:val="0"/>
          <w:bCs w:val="0"/>
          <w:i w:val="0"/>
          <w:iCs w:val="0"/>
          <w:caps w:val="0"/>
          <w:smallCaps w:val="0"/>
          <w:noProof w:val="0"/>
          <w:color w:val="333333"/>
          <w:sz w:val="20"/>
          <w:szCs w:val="20"/>
          <w:lang w:val="en-US"/>
        </w:rPr>
        <w:t>Vendors must not travel more than 100 miles round trip for on-road breakdown calls. Exceptions require prior approval. This limit does not apply to Loves/TA facility-based events.</w:t>
      </w:r>
    </w:p>
    <w:p w:rsidR="54DF359D" w:rsidP="54DF359D" w:rsidRDefault="54DF359D" w14:paraId="735DCC4D" w14:textId="7129803E">
      <w:pPr>
        <w:bidi w:val="0"/>
        <w:spacing w:before="100"/>
        <w:rPr>
          <w:rFonts w:ascii="Calibri" w:hAnsi="Calibri" w:eastAsia="Calibri" w:cs="Calibri"/>
          <w:b w:val="0"/>
          <w:bCs w:val="0"/>
          <w:i w:val="0"/>
          <w:iCs w:val="0"/>
          <w:caps w:val="0"/>
          <w:smallCaps w:val="0"/>
          <w:noProof w:val="0"/>
          <w:color w:val="000000" w:themeColor="text1" w:themeTint="FF" w:themeShade="FF"/>
          <w:sz w:val="20"/>
          <w:szCs w:val="20"/>
          <w:lang w:val="en-US"/>
        </w:rPr>
      </w:pPr>
    </w:p>
    <w:p w:rsidR="53CB47FF" w:rsidP="54DF359D" w:rsidRDefault="53CB47FF" w14:paraId="3C2F4C68" w14:textId="4C7074DF">
      <w:pPr>
        <w:pBdr>
          <w:left w:val="single" w:color="2E6DA4" w:sz="14" w:space="8"/>
        </w:pBdr>
        <w:bidi w:val="0"/>
        <w:spacing w:before="160" w:after="60"/>
        <w:rPr>
          <w:rFonts w:ascii="Calibri" w:hAnsi="Calibri" w:eastAsia="Calibri" w:cs="Calibri"/>
          <w:b w:val="0"/>
          <w:bCs w:val="0"/>
          <w:i w:val="0"/>
          <w:iCs w:val="0"/>
          <w:caps w:val="0"/>
          <w:smallCaps w:val="0"/>
          <w:noProof w:val="0"/>
          <w:color w:val="2E6DA4"/>
          <w:sz w:val="20"/>
          <w:szCs w:val="20"/>
          <w:lang w:val="en-US"/>
        </w:rPr>
      </w:pPr>
      <w:r w:rsidRPr="54DF359D" w:rsidR="53CB47FF">
        <w:rPr>
          <w:rFonts w:ascii="Calibri" w:hAnsi="Calibri" w:eastAsia="Calibri" w:cs="Calibri"/>
          <w:b w:val="1"/>
          <w:bCs w:val="1"/>
          <w:i w:val="0"/>
          <w:iCs w:val="0"/>
          <w:caps w:val="0"/>
          <w:smallCaps w:val="0"/>
          <w:noProof w:val="0"/>
          <w:color w:val="2E6DA4"/>
          <w:sz w:val="20"/>
          <w:szCs w:val="20"/>
          <w:lang w:val="en-US"/>
        </w:rPr>
        <w:t xml:space="preserve">  Tire Events</w:t>
      </w:r>
    </w:p>
    <w:p w:rsidR="54DF359D" w:rsidP="54DF359D" w:rsidRDefault="54DF359D" w14:paraId="44AED9C4" w14:textId="5CC3E5E7">
      <w:pPr>
        <w:bidi w:val="0"/>
        <w:spacing w:before="60"/>
        <w:rPr>
          <w:rFonts w:ascii="Calibri" w:hAnsi="Calibri" w:eastAsia="Calibri" w:cs="Calibri"/>
          <w:b w:val="0"/>
          <w:bCs w:val="0"/>
          <w:i w:val="0"/>
          <w:iCs w:val="0"/>
          <w:caps w:val="0"/>
          <w:smallCaps w:val="0"/>
          <w:noProof w:val="0"/>
          <w:color w:val="000000" w:themeColor="text1" w:themeTint="FF" w:themeShade="FF"/>
          <w:sz w:val="20"/>
          <w:szCs w:val="20"/>
          <w:lang w:val="en-US"/>
        </w:rPr>
      </w:pPr>
    </w:p>
    <w:p w:rsidR="53CB47FF" w:rsidP="54DF359D" w:rsidRDefault="53CB47FF" w14:paraId="327E5259" w14:textId="5FFC6DAD">
      <w:pPr>
        <w:bidi w:val="0"/>
        <w:spacing w:before="180" w:after="60"/>
        <w:rPr>
          <w:rFonts w:ascii="Calibri" w:hAnsi="Calibri" w:eastAsia="Calibri" w:cs="Calibri"/>
          <w:b w:val="0"/>
          <w:bCs w:val="0"/>
          <w:i w:val="0"/>
          <w:iCs w:val="0"/>
          <w:caps w:val="0"/>
          <w:smallCaps w:val="0"/>
          <w:noProof w:val="0"/>
          <w:color w:val="1B3A6B"/>
          <w:sz w:val="21"/>
          <w:szCs w:val="21"/>
          <w:lang w:val="en-US"/>
        </w:rPr>
      </w:pPr>
      <w:r w:rsidRPr="54DF359D" w:rsidR="53CB47FF">
        <w:rPr>
          <w:rFonts w:ascii="Calibri" w:hAnsi="Calibri" w:eastAsia="Calibri" w:cs="Calibri"/>
          <w:b w:val="1"/>
          <w:bCs w:val="1"/>
          <w:i w:val="0"/>
          <w:iCs w:val="0"/>
          <w:caps w:val="0"/>
          <w:smallCaps w:val="0"/>
          <w:noProof w:val="0"/>
          <w:color w:val="2E6DA4"/>
          <w:sz w:val="21"/>
          <w:szCs w:val="21"/>
          <w:lang w:val="en-US"/>
        </w:rPr>
        <w:t xml:space="preserve">Step 1  </w:t>
      </w:r>
      <w:r w:rsidRPr="54DF359D" w:rsidR="53CB47FF">
        <w:rPr>
          <w:rFonts w:ascii="Calibri" w:hAnsi="Calibri" w:eastAsia="Calibri" w:cs="Calibri"/>
          <w:b w:val="1"/>
          <w:bCs w:val="1"/>
          <w:i w:val="0"/>
          <w:iCs w:val="0"/>
          <w:caps w:val="0"/>
          <w:smallCaps w:val="0"/>
          <w:noProof w:val="0"/>
          <w:color w:val="1B3A6B"/>
          <w:sz w:val="21"/>
          <w:szCs w:val="21"/>
          <w:lang w:val="en-US"/>
        </w:rPr>
        <w:t>Select the appropriate tire vendor</w:t>
      </w:r>
    </w:p>
    <w:p w:rsidR="53CB47FF" w:rsidP="54DF359D" w:rsidRDefault="53CB47FF" w14:paraId="15B89F89" w14:textId="38AA7844">
      <w:pPr>
        <w:pStyle w:val="ListParagraph"/>
        <w:numPr>
          <w:ilvl w:val="0"/>
          <w:numId w:val="2"/>
        </w:numPr>
        <w:bidi w:val="0"/>
        <w:spacing w:before="40" w:after="40"/>
        <w:rPr>
          <w:rFonts w:ascii="Calibri" w:hAnsi="Calibri" w:eastAsia="Calibri" w:cs="Calibri"/>
          <w:b w:val="0"/>
          <w:bCs w:val="0"/>
          <w:i w:val="0"/>
          <w:iCs w:val="0"/>
          <w:caps w:val="0"/>
          <w:smallCaps w:val="0"/>
          <w:noProof w:val="0"/>
          <w:color w:val="333333"/>
          <w:sz w:val="20"/>
          <w:szCs w:val="20"/>
          <w:lang w:val="en-US"/>
        </w:rPr>
      </w:pPr>
      <w:r w:rsidRPr="54DF359D" w:rsidR="53CB47FF">
        <w:rPr>
          <w:rFonts w:ascii="Calibri" w:hAnsi="Calibri" w:eastAsia="Calibri" w:cs="Calibri"/>
          <w:b w:val="0"/>
          <w:bCs w:val="0"/>
          <w:i w:val="0"/>
          <w:iCs w:val="0"/>
          <w:caps w:val="0"/>
          <w:smallCaps w:val="0"/>
          <w:noProof w:val="0"/>
          <w:color w:val="333333"/>
          <w:sz w:val="20"/>
          <w:szCs w:val="20"/>
          <w:lang w:val="en-US"/>
        </w:rPr>
        <w:t>Southern Tire Mart — primary vendor for all Bridgestone tire work.</w:t>
      </w:r>
    </w:p>
    <w:p w:rsidR="53CB47FF" w:rsidP="54DF359D" w:rsidRDefault="53CB47FF" w14:paraId="3959582E" w14:textId="5757E50E">
      <w:pPr>
        <w:pStyle w:val="ListParagraph"/>
        <w:numPr>
          <w:ilvl w:val="0"/>
          <w:numId w:val="2"/>
        </w:numPr>
        <w:bidi w:val="0"/>
        <w:spacing w:before="40" w:after="40"/>
        <w:rPr>
          <w:rFonts w:ascii="Calibri" w:hAnsi="Calibri" w:eastAsia="Calibri" w:cs="Calibri"/>
          <w:b w:val="0"/>
          <w:bCs w:val="0"/>
          <w:i w:val="0"/>
          <w:iCs w:val="0"/>
          <w:caps w:val="0"/>
          <w:smallCaps w:val="0"/>
          <w:noProof w:val="0"/>
          <w:color w:val="333333"/>
          <w:sz w:val="20"/>
          <w:szCs w:val="20"/>
          <w:lang w:val="en-US"/>
        </w:rPr>
      </w:pPr>
      <w:r w:rsidRPr="54DF359D" w:rsidR="53CB47FF">
        <w:rPr>
          <w:rFonts w:ascii="Calibri" w:hAnsi="Calibri" w:eastAsia="Calibri" w:cs="Calibri"/>
          <w:b w:val="0"/>
          <w:bCs w:val="0"/>
          <w:i w:val="0"/>
          <w:iCs w:val="0"/>
          <w:caps w:val="0"/>
          <w:smallCaps w:val="0"/>
          <w:noProof w:val="0"/>
          <w:color w:val="333333"/>
          <w:sz w:val="20"/>
          <w:szCs w:val="20"/>
          <w:lang w:val="en-US"/>
        </w:rPr>
        <w:t>Snider Fleet Solutions or Ziegler Tire — primary vendors for Michelin tire work (Northeast region).</w:t>
      </w:r>
    </w:p>
    <w:p w:rsidR="53CB47FF" w:rsidP="54DF359D" w:rsidRDefault="53CB47FF" w14:paraId="42838353" w14:textId="68F32117">
      <w:pPr>
        <w:pStyle w:val="ListParagraph"/>
        <w:numPr>
          <w:ilvl w:val="0"/>
          <w:numId w:val="2"/>
        </w:numPr>
        <w:bidi w:val="0"/>
        <w:spacing w:before="40" w:after="40"/>
        <w:rPr>
          <w:rFonts w:ascii="Calibri" w:hAnsi="Calibri" w:eastAsia="Calibri" w:cs="Calibri"/>
          <w:b w:val="0"/>
          <w:bCs w:val="0"/>
          <w:i w:val="0"/>
          <w:iCs w:val="0"/>
          <w:caps w:val="0"/>
          <w:smallCaps w:val="0"/>
          <w:noProof w:val="0"/>
          <w:color w:val="333333"/>
          <w:sz w:val="20"/>
          <w:szCs w:val="20"/>
          <w:lang w:val="en-US"/>
        </w:rPr>
      </w:pPr>
      <w:r w:rsidRPr="54DF359D" w:rsidR="53CB47FF">
        <w:rPr>
          <w:rFonts w:ascii="Calibri" w:hAnsi="Calibri" w:eastAsia="Calibri" w:cs="Calibri"/>
          <w:b w:val="0"/>
          <w:bCs w:val="0"/>
          <w:i w:val="0"/>
          <w:iCs w:val="0"/>
          <w:caps w:val="0"/>
          <w:smallCaps w:val="0"/>
          <w:noProof w:val="0"/>
          <w:color w:val="333333"/>
          <w:sz w:val="20"/>
          <w:szCs w:val="20"/>
          <w:lang w:val="en-US"/>
        </w:rPr>
        <w:t>Primary vendors must respond within a 60–90 minute service window. If the response time exceeds this window, select the next closest national account vendor.</w:t>
      </w:r>
    </w:p>
    <w:p w:rsidR="53CB47FF" w:rsidP="54DF359D" w:rsidRDefault="53CB47FF" w14:paraId="4F903A6A" w14:textId="7BE2259D">
      <w:pPr>
        <w:pStyle w:val="ListParagraph"/>
        <w:numPr>
          <w:ilvl w:val="0"/>
          <w:numId w:val="2"/>
        </w:numPr>
        <w:bidi w:val="0"/>
        <w:spacing w:before="40" w:after="40"/>
        <w:rPr>
          <w:rFonts w:ascii="Calibri" w:hAnsi="Calibri" w:eastAsia="Calibri" w:cs="Calibri"/>
          <w:b w:val="0"/>
          <w:bCs w:val="0"/>
          <w:i w:val="0"/>
          <w:iCs w:val="0"/>
          <w:caps w:val="0"/>
          <w:smallCaps w:val="0"/>
          <w:noProof w:val="0"/>
          <w:color w:val="333333"/>
          <w:sz w:val="20"/>
          <w:szCs w:val="20"/>
          <w:lang w:val="en-US"/>
        </w:rPr>
      </w:pPr>
      <w:r w:rsidRPr="54DF359D" w:rsidR="53CB47FF">
        <w:rPr>
          <w:rFonts w:ascii="Calibri" w:hAnsi="Calibri" w:eastAsia="Calibri" w:cs="Calibri"/>
          <w:b w:val="0"/>
          <w:bCs w:val="0"/>
          <w:i w:val="0"/>
          <w:iCs w:val="0"/>
          <w:caps w:val="0"/>
          <w:smallCaps w:val="0"/>
          <w:noProof w:val="0"/>
          <w:color w:val="333333"/>
          <w:sz w:val="20"/>
          <w:szCs w:val="20"/>
          <w:lang w:val="en-US"/>
        </w:rPr>
        <w:t>Refer to Appendix A for terminal-specific tire brand specifications.</w:t>
      </w:r>
    </w:p>
    <w:p w:rsidR="53CB47FF" w:rsidP="54DF359D" w:rsidRDefault="53CB47FF" w14:paraId="2ECD148A" w14:textId="623C90B1">
      <w:pPr>
        <w:bidi w:val="0"/>
        <w:spacing w:before="180" w:after="60"/>
        <w:rPr>
          <w:rFonts w:ascii="Calibri" w:hAnsi="Calibri" w:eastAsia="Calibri" w:cs="Calibri"/>
          <w:b w:val="0"/>
          <w:bCs w:val="0"/>
          <w:i w:val="0"/>
          <w:iCs w:val="0"/>
          <w:caps w:val="0"/>
          <w:smallCaps w:val="0"/>
          <w:noProof w:val="0"/>
          <w:color w:val="1B3A6B"/>
          <w:sz w:val="21"/>
          <w:szCs w:val="21"/>
          <w:lang w:val="en-US"/>
        </w:rPr>
      </w:pPr>
      <w:r w:rsidRPr="54DF359D" w:rsidR="53CB47FF">
        <w:rPr>
          <w:rFonts w:ascii="Calibri" w:hAnsi="Calibri" w:eastAsia="Calibri" w:cs="Calibri"/>
          <w:b w:val="1"/>
          <w:bCs w:val="1"/>
          <w:i w:val="0"/>
          <w:iCs w:val="0"/>
          <w:caps w:val="0"/>
          <w:smallCaps w:val="0"/>
          <w:noProof w:val="0"/>
          <w:color w:val="2E6DA4"/>
          <w:sz w:val="21"/>
          <w:szCs w:val="21"/>
          <w:lang w:val="en-US"/>
        </w:rPr>
        <w:t xml:space="preserve">Step 2  </w:t>
      </w:r>
      <w:r w:rsidRPr="54DF359D" w:rsidR="53CB47FF">
        <w:rPr>
          <w:rFonts w:ascii="Calibri" w:hAnsi="Calibri" w:eastAsia="Calibri" w:cs="Calibri"/>
          <w:b w:val="1"/>
          <w:bCs w:val="1"/>
          <w:i w:val="0"/>
          <w:iCs w:val="0"/>
          <w:caps w:val="0"/>
          <w:smallCaps w:val="0"/>
          <w:noProof w:val="0"/>
          <w:color w:val="1B3A6B"/>
          <w:sz w:val="21"/>
          <w:szCs w:val="21"/>
          <w:lang w:val="en-US"/>
        </w:rPr>
        <w:t>Submit national account tire documentation — vendor requirement</w:t>
      </w:r>
    </w:p>
    <w:p w:rsidR="53CB47FF" w:rsidP="54DF359D" w:rsidRDefault="53CB47FF" w14:paraId="1778220E" w14:textId="441079A6">
      <w:pPr>
        <w:bidi w:val="0"/>
        <w:spacing w:before="60" w:after="60"/>
        <w:rPr>
          <w:rFonts w:ascii="Calibri" w:hAnsi="Calibri" w:eastAsia="Calibri" w:cs="Calibri"/>
          <w:b w:val="0"/>
          <w:bCs w:val="0"/>
          <w:i w:val="0"/>
          <w:iCs w:val="0"/>
          <w:caps w:val="0"/>
          <w:smallCaps w:val="0"/>
          <w:noProof w:val="0"/>
          <w:color w:val="333333"/>
          <w:sz w:val="20"/>
          <w:szCs w:val="20"/>
          <w:lang w:val="en-US"/>
        </w:rPr>
      </w:pPr>
      <w:r w:rsidRPr="54DF359D" w:rsidR="53CB47FF">
        <w:rPr>
          <w:rFonts w:ascii="Calibri" w:hAnsi="Calibri" w:eastAsia="Calibri" w:cs="Calibri"/>
          <w:b w:val="0"/>
          <w:bCs w:val="0"/>
          <w:i w:val="0"/>
          <w:iCs w:val="0"/>
          <w:caps w:val="0"/>
          <w:smallCaps w:val="0"/>
          <w:noProof w:val="0"/>
          <w:color w:val="333333"/>
          <w:sz w:val="20"/>
          <w:szCs w:val="20"/>
          <w:lang w:val="en-US"/>
        </w:rPr>
        <w:t>For any tire transaction billed to an Andrews Logistics LP national tire account, the vendor must:</w:t>
      </w:r>
    </w:p>
    <w:p w:rsidR="54DF359D" w:rsidP="54DF359D" w:rsidRDefault="54DF359D" w14:paraId="011EC58E" w14:textId="75713FEE">
      <w:pPr>
        <w:bidi w:val="0"/>
        <w:spacing w:before="50"/>
        <w:rPr>
          <w:rFonts w:ascii="Calibri" w:hAnsi="Calibri" w:eastAsia="Calibri" w:cs="Calibri"/>
          <w:b w:val="0"/>
          <w:bCs w:val="0"/>
          <w:i w:val="0"/>
          <w:iCs w:val="0"/>
          <w:caps w:val="0"/>
          <w:smallCaps w:val="0"/>
          <w:noProof w:val="0"/>
          <w:color w:val="000000" w:themeColor="text1" w:themeTint="FF" w:themeShade="FF"/>
          <w:sz w:val="20"/>
          <w:szCs w:val="20"/>
          <w:lang w:val="en-US"/>
        </w:rPr>
      </w:pPr>
    </w:p>
    <w:p w:rsidR="53CB47FF" w:rsidP="54DF359D" w:rsidRDefault="53CB47FF" w14:paraId="031F7824" w14:textId="035DC02F">
      <w:pPr>
        <w:pStyle w:val="ListParagraph"/>
        <w:numPr>
          <w:ilvl w:val="0"/>
          <w:numId w:val="2"/>
        </w:numPr>
        <w:bidi w:val="0"/>
        <w:spacing w:before="40" w:after="40"/>
        <w:rPr>
          <w:rFonts w:ascii="Calibri" w:hAnsi="Calibri" w:eastAsia="Calibri" w:cs="Calibri"/>
          <w:b w:val="0"/>
          <w:bCs w:val="0"/>
          <w:i w:val="0"/>
          <w:iCs w:val="0"/>
          <w:caps w:val="0"/>
          <w:smallCaps w:val="0"/>
          <w:noProof w:val="0"/>
          <w:color w:val="333333"/>
          <w:sz w:val="20"/>
          <w:szCs w:val="20"/>
          <w:lang w:val="en-US"/>
        </w:rPr>
      </w:pPr>
      <w:r w:rsidRPr="54DF359D" w:rsidR="53CB47FF">
        <w:rPr>
          <w:rFonts w:ascii="Calibri" w:hAnsi="Calibri" w:eastAsia="Calibri" w:cs="Calibri"/>
          <w:b w:val="0"/>
          <w:bCs w:val="0"/>
          <w:i w:val="0"/>
          <w:iCs w:val="0"/>
          <w:caps w:val="0"/>
          <w:smallCaps w:val="0"/>
          <w:noProof w:val="0"/>
          <w:color w:val="333333"/>
          <w:sz w:val="20"/>
          <w:szCs w:val="20"/>
          <w:lang w:val="en-US"/>
        </w:rPr>
        <w:t xml:space="preserve">Email a copy of the completed Delivery Receipt (DR) to: </w:t>
      </w:r>
      <w:hyperlink r:id="R661621f2c64b4b45">
        <w:r w:rsidRPr="54DF359D" w:rsidR="53CB47FF">
          <w:rPr>
            <w:rStyle w:val="Hyperlink"/>
            <w:rFonts w:ascii="Calibri" w:hAnsi="Calibri" w:eastAsia="Calibri" w:cs="Calibri"/>
            <w:b w:val="0"/>
            <w:bCs w:val="0"/>
            <w:i w:val="0"/>
            <w:iCs w:val="0"/>
            <w:caps w:val="0"/>
            <w:smallCaps w:val="0"/>
            <w:noProof w:val="0"/>
            <w:sz w:val="20"/>
            <w:szCs w:val="20"/>
            <w:lang w:val="en-US"/>
          </w:rPr>
          <w:t>alimaintenance@andrewslogistics.com</w:t>
        </w:r>
      </w:hyperlink>
    </w:p>
    <w:p w:rsidR="53CB47FF" w:rsidP="54DF359D" w:rsidRDefault="53CB47FF" w14:paraId="426CB7E0" w14:textId="46986579">
      <w:pPr>
        <w:pStyle w:val="ListParagraph"/>
        <w:numPr>
          <w:ilvl w:val="0"/>
          <w:numId w:val="2"/>
        </w:numPr>
        <w:bidi w:val="0"/>
        <w:spacing w:before="40" w:after="40"/>
        <w:rPr>
          <w:rFonts w:ascii="Calibri" w:hAnsi="Calibri" w:eastAsia="Calibri" w:cs="Calibri"/>
          <w:b w:val="0"/>
          <w:bCs w:val="0"/>
          <w:i w:val="0"/>
          <w:iCs w:val="0"/>
          <w:caps w:val="0"/>
          <w:smallCaps w:val="0"/>
          <w:noProof w:val="0"/>
          <w:color w:val="333333"/>
          <w:sz w:val="20"/>
          <w:szCs w:val="20"/>
          <w:lang w:val="en-US"/>
        </w:rPr>
      </w:pPr>
      <w:r w:rsidRPr="54DF359D" w:rsidR="53CB47FF">
        <w:rPr>
          <w:rFonts w:ascii="Calibri" w:hAnsi="Calibri" w:eastAsia="Calibri" w:cs="Calibri"/>
          <w:b w:val="0"/>
          <w:bCs w:val="0"/>
          <w:i w:val="0"/>
          <w:iCs w:val="0"/>
          <w:caps w:val="0"/>
          <w:smallCaps w:val="0"/>
          <w:noProof w:val="0"/>
          <w:color w:val="333333"/>
          <w:sz w:val="20"/>
          <w:szCs w:val="20"/>
          <w:lang w:val="en-US"/>
        </w:rPr>
        <w:t>Include: store number, asset number, and photos of the damaged tire(s).</w:t>
      </w:r>
    </w:p>
    <w:p w:rsidR="53CB47FF" w:rsidP="54DF359D" w:rsidRDefault="53CB47FF" w14:paraId="594FB2AC" w14:textId="23EAC1C7">
      <w:pPr>
        <w:pStyle w:val="ListParagraph"/>
        <w:numPr>
          <w:ilvl w:val="0"/>
          <w:numId w:val="2"/>
        </w:numPr>
        <w:bidi w:val="0"/>
        <w:spacing w:before="40" w:after="40"/>
        <w:rPr>
          <w:rFonts w:ascii="Calibri" w:hAnsi="Calibri" w:eastAsia="Calibri" w:cs="Calibri"/>
          <w:b w:val="0"/>
          <w:bCs w:val="0"/>
          <w:i w:val="0"/>
          <w:iCs w:val="0"/>
          <w:caps w:val="0"/>
          <w:smallCaps w:val="0"/>
          <w:noProof w:val="0"/>
          <w:color w:val="333333"/>
          <w:sz w:val="20"/>
          <w:szCs w:val="20"/>
          <w:lang w:val="en-US"/>
        </w:rPr>
      </w:pPr>
      <w:r w:rsidRPr="54DF359D" w:rsidR="53CB47FF">
        <w:rPr>
          <w:rFonts w:ascii="Calibri" w:hAnsi="Calibri" w:eastAsia="Calibri" w:cs="Calibri"/>
          <w:b w:val="0"/>
          <w:bCs w:val="0"/>
          <w:i w:val="0"/>
          <w:iCs w:val="0"/>
          <w:caps w:val="0"/>
          <w:smallCaps w:val="0"/>
          <w:noProof w:val="0"/>
          <w:color w:val="333333"/>
          <w:sz w:val="20"/>
          <w:szCs w:val="20"/>
          <w:lang w:val="en-US"/>
        </w:rPr>
        <w:t>Submit all documentation within one business day of work completion.</w:t>
      </w:r>
    </w:p>
    <w:p w:rsidR="54DF359D" w:rsidP="54DF359D" w:rsidRDefault="54DF359D" w14:paraId="5D41A28A" w14:textId="01E079B1">
      <w:pPr>
        <w:bidi w:val="0"/>
        <w:spacing w:before="60"/>
        <w:rPr>
          <w:rFonts w:ascii="Calibri" w:hAnsi="Calibri" w:eastAsia="Calibri" w:cs="Calibri"/>
          <w:b w:val="0"/>
          <w:bCs w:val="0"/>
          <w:i w:val="0"/>
          <w:iCs w:val="0"/>
          <w:caps w:val="0"/>
          <w:smallCaps w:val="0"/>
          <w:noProof w:val="0"/>
          <w:color w:val="000000" w:themeColor="text1" w:themeTint="FF" w:themeShade="FF"/>
          <w:sz w:val="20"/>
          <w:szCs w:val="20"/>
          <w:lang w:val="en-US"/>
        </w:rPr>
      </w:pPr>
    </w:p>
    <w:p w:rsidR="53CB47FF" w:rsidP="54DF359D" w:rsidRDefault="53CB47FF" w14:paraId="7DEA896F" w14:textId="4C1A2F77">
      <w:pPr>
        <w:bidi w:val="0"/>
        <w:spacing w:before="60" w:after="60"/>
        <w:rPr>
          <w:rFonts w:ascii="Calibri" w:hAnsi="Calibri" w:eastAsia="Calibri" w:cs="Calibri"/>
          <w:b w:val="0"/>
          <w:bCs w:val="0"/>
          <w:i w:val="0"/>
          <w:iCs w:val="0"/>
          <w:caps w:val="0"/>
          <w:smallCaps w:val="0"/>
          <w:noProof w:val="0"/>
          <w:color w:val="333333"/>
          <w:sz w:val="20"/>
          <w:szCs w:val="20"/>
          <w:lang w:val="en-US"/>
        </w:rPr>
      </w:pPr>
      <w:r w:rsidRPr="54DF359D" w:rsidR="53CB47FF">
        <w:rPr>
          <w:rFonts w:ascii="Calibri" w:hAnsi="Calibri" w:eastAsia="Calibri" w:cs="Calibri"/>
          <w:b w:val="0"/>
          <w:bCs w:val="0"/>
          <w:i w:val="0"/>
          <w:iCs w:val="0"/>
          <w:caps w:val="0"/>
          <w:smallCaps w:val="0"/>
          <w:noProof w:val="0"/>
          <w:color w:val="333333"/>
          <w:sz w:val="20"/>
          <w:szCs w:val="20"/>
          <w:lang w:val="en-US"/>
        </w:rPr>
        <w:t>Failure to submit required documentation may result in a delay or dispute of payment. This is in addition to — not a substitute for — the standard MHC repair order.</w:t>
      </w:r>
    </w:p>
    <w:p w:rsidR="54DF359D" w:rsidP="54DF359D" w:rsidRDefault="54DF359D" w14:paraId="17E45E4C" w14:textId="70935AF1">
      <w:pPr>
        <w:bidi w:val="0"/>
        <w:spacing w:before="100"/>
        <w:rPr>
          <w:rFonts w:ascii="Calibri" w:hAnsi="Calibri" w:eastAsia="Calibri" w:cs="Calibri"/>
          <w:b w:val="0"/>
          <w:bCs w:val="0"/>
          <w:i w:val="0"/>
          <w:iCs w:val="0"/>
          <w:caps w:val="0"/>
          <w:smallCaps w:val="0"/>
          <w:noProof w:val="0"/>
          <w:color w:val="000000" w:themeColor="text1" w:themeTint="FF" w:themeShade="FF"/>
          <w:sz w:val="20"/>
          <w:szCs w:val="20"/>
          <w:lang w:val="en-US"/>
        </w:rPr>
      </w:pPr>
    </w:p>
    <w:p w:rsidR="53CB47FF" w:rsidP="54DF359D" w:rsidRDefault="53CB47FF" w14:paraId="5298F366" w14:textId="2A87DA23">
      <w:pPr>
        <w:pBdr>
          <w:left w:val="single" w:color="2E6DA4" w:sz="14" w:space="8"/>
        </w:pBdr>
        <w:bidi w:val="0"/>
        <w:spacing w:before="160" w:after="60"/>
        <w:rPr>
          <w:rFonts w:ascii="Calibri" w:hAnsi="Calibri" w:eastAsia="Calibri" w:cs="Calibri"/>
          <w:b w:val="0"/>
          <w:bCs w:val="0"/>
          <w:i w:val="0"/>
          <w:iCs w:val="0"/>
          <w:caps w:val="0"/>
          <w:smallCaps w:val="0"/>
          <w:noProof w:val="0"/>
          <w:color w:val="2E6DA4"/>
          <w:sz w:val="20"/>
          <w:szCs w:val="20"/>
          <w:lang w:val="en-US"/>
        </w:rPr>
      </w:pPr>
      <w:r w:rsidRPr="54DF359D" w:rsidR="53CB47FF">
        <w:rPr>
          <w:rFonts w:ascii="Calibri" w:hAnsi="Calibri" w:eastAsia="Calibri" w:cs="Calibri"/>
          <w:b w:val="1"/>
          <w:bCs w:val="1"/>
          <w:i w:val="0"/>
          <w:iCs w:val="0"/>
          <w:caps w:val="0"/>
          <w:smallCaps w:val="0"/>
          <w:noProof w:val="0"/>
          <w:color w:val="2E6DA4"/>
          <w:sz w:val="20"/>
          <w:szCs w:val="20"/>
          <w:lang w:val="en-US"/>
        </w:rPr>
        <w:t xml:space="preserve">  Mechanical Events</w:t>
      </w:r>
    </w:p>
    <w:p w:rsidR="54DF359D" w:rsidP="54DF359D" w:rsidRDefault="54DF359D" w14:paraId="28EE38EF" w14:textId="116E7AE1">
      <w:pPr>
        <w:bidi w:val="0"/>
        <w:spacing w:before="60"/>
        <w:rPr>
          <w:rFonts w:ascii="Calibri" w:hAnsi="Calibri" w:eastAsia="Calibri" w:cs="Calibri"/>
          <w:b w:val="0"/>
          <w:bCs w:val="0"/>
          <w:i w:val="0"/>
          <w:iCs w:val="0"/>
          <w:caps w:val="0"/>
          <w:smallCaps w:val="0"/>
          <w:noProof w:val="0"/>
          <w:color w:val="000000" w:themeColor="text1" w:themeTint="FF" w:themeShade="FF"/>
          <w:sz w:val="20"/>
          <w:szCs w:val="20"/>
          <w:lang w:val="en-US"/>
        </w:rPr>
      </w:pPr>
    </w:p>
    <w:p w:rsidR="53CB47FF" w:rsidP="54DF359D" w:rsidRDefault="53CB47FF" w14:paraId="46C4188C" w14:textId="2DA2DAA1">
      <w:pPr>
        <w:bidi w:val="0"/>
        <w:spacing w:before="180" w:after="60"/>
        <w:rPr>
          <w:rFonts w:ascii="Calibri" w:hAnsi="Calibri" w:eastAsia="Calibri" w:cs="Calibri"/>
          <w:b w:val="0"/>
          <w:bCs w:val="0"/>
          <w:i w:val="0"/>
          <w:iCs w:val="0"/>
          <w:caps w:val="0"/>
          <w:smallCaps w:val="0"/>
          <w:noProof w:val="0"/>
          <w:color w:val="1B3A6B"/>
          <w:sz w:val="21"/>
          <w:szCs w:val="21"/>
          <w:lang w:val="en-US"/>
        </w:rPr>
      </w:pPr>
      <w:r w:rsidRPr="54DF359D" w:rsidR="53CB47FF">
        <w:rPr>
          <w:rFonts w:ascii="Calibri" w:hAnsi="Calibri" w:eastAsia="Calibri" w:cs="Calibri"/>
          <w:b w:val="1"/>
          <w:bCs w:val="1"/>
          <w:i w:val="0"/>
          <w:iCs w:val="0"/>
          <w:caps w:val="0"/>
          <w:smallCaps w:val="0"/>
          <w:noProof w:val="0"/>
          <w:color w:val="2E6DA4"/>
          <w:sz w:val="21"/>
          <w:szCs w:val="21"/>
          <w:lang w:val="en-US"/>
        </w:rPr>
        <w:t xml:space="preserve">Step 3  </w:t>
      </w:r>
      <w:r w:rsidRPr="54DF359D" w:rsidR="53CB47FF">
        <w:rPr>
          <w:rFonts w:ascii="Calibri" w:hAnsi="Calibri" w:eastAsia="Calibri" w:cs="Calibri"/>
          <w:b w:val="1"/>
          <w:bCs w:val="1"/>
          <w:i w:val="0"/>
          <w:iCs w:val="0"/>
          <w:caps w:val="0"/>
          <w:smallCaps w:val="0"/>
          <w:noProof w:val="0"/>
          <w:color w:val="1B3A6B"/>
          <w:sz w:val="21"/>
          <w:szCs w:val="21"/>
          <w:lang w:val="en-US"/>
        </w:rPr>
        <w:t>Select the appropriate mechanical vendor</w:t>
      </w:r>
    </w:p>
    <w:p w:rsidR="53CB47FF" w:rsidP="54DF359D" w:rsidRDefault="53CB47FF" w14:paraId="3FCAD7C1" w14:textId="6E14B14B">
      <w:pPr>
        <w:pStyle w:val="ListParagraph"/>
        <w:numPr>
          <w:ilvl w:val="0"/>
          <w:numId w:val="2"/>
        </w:numPr>
        <w:bidi w:val="0"/>
        <w:spacing w:before="40" w:after="40"/>
        <w:rPr>
          <w:rFonts w:ascii="Calibri" w:hAnsi="Calibri" w:eastAsia="Calibri" w:cs="Calibri"/>
          <w:b w:val="0"/>
          <w:bCs w:val="0"/>
          <w:i w:val="0"/>
          <w:iCs w:val="0"/>
          <w:caps w:val="0"/>
          <w:smallCaps w:val="0"/>
          <w:noProof w:val="0"/>
          <w:color w:val="333333"/>
          <w:sz w:val="20"/>
          <w:szCs w:val="20"/>
          <w:lang w:val="en-US"/>
        </w:rPr>
      </w:pPr>
      <w:r w:rsidRPr="54DF359D" w:rsidR="53CB47FF">
        <w:rPr>
          <w:rFonts w:ascii="Calibri" w:hAnsi="Calibri" w:eastAsia="Calibri" w:cs="Calibri"/>
          <w:b w:val="0"/>
          <w:bCs w:val="0"/>
          <w:i w:val="0"/>
          <w:iCs w:val="0"/>
          <w:caps w:val="0"/>
          <w:smallCaps w:val="0"/>
          <w:noProof w:val="0"/>
          <w:color w:val="333333"/>
          <w:sz w:val="20"/>
          <w:szCs w:val="20"/>
          <w:lang w:val="en-US"/>
        </w:rPr>
        <w:t>Peterbilt Dealer — when the repair requires a dealership. Notify Chris Hudson immediately when opening a dealer RO.</w:t>
      </w:r>
    </w:p>
    <w:p w:rsidR="53CB47FF" w:rsidP="54DF359D" w:rsidRDefault="53CB47FF" w14:paraId="2C146207" w14:textId="67D19689">
      <w:pPr>
        <w:pStyle w:val="ListParagraph"/>
        <w:numPr>
          <w:ilvl w:val="0"/>
          <w:numId w:val="2"/>
        </w:numPr>
        <w:bidi w:val="0"/>
        <w:spacing w:before="40" w:after="40"/>
        <w:rPr>
          <w:rFonts w:ascii="Calibri" w:hAnsi="Calibri" w:eastAsia="Calibri" w:cs="Calibri"/>
          <w:b w:val="0"/>
          <w:bCs w:val="0"/>
          <w:i w:val="0"/>
          <w:iCs w:val="0"/>
          <w:caps w:val="0"/>
          <w:smallCaps w:val="0"/>
          <w:noProof w:val="0"/>
          <w:color w:val="333333"/>
          <w:sz w:val="20"/>
          <w:szCs w:val="20"/>
          <w:lang w:val="en-US"/>
        </w:rPr>
      </w:pPr>
      <w:r w:rsidRPr="54DF359D" w:rsidR="53CB47FF">
        <w:rPr>
          <w:rFonts w:ascii="Calibri" w:hAnsi="Calibri" w:eastAsia="Calibri" w:cs="Calibri"/>
          <w:b w:val="0"/>
          <w:bCs w:val="0"/>
          <w:i w:val="0"/>
          <w:iCs w:val="0"/>
          <w:caps w:val="0"/>
          <w:smallCaps w:val="0"/>
          <w:noProof w:val="0"/>
          <w:color w:val="333333"/>
          <w:sz w:val="20"/>
          <w:szCs w:val="20"/>
          <w:lang w:val="en-US"/>
        </w:rPr>
        <w:t>MHC Mobile Vendor Network — use MHC's vendor rating system to identify the nearest qualified mobile technician.</w:t>
      </w:r>
    </w:p>
    <w:p w:rsidR="53CB47FF" w:rsidP="54DF359D" w:rsidRDefault="53CB47FF" w14:paraId="3119229B" w14:textId="4F805B56">
      <w:pPr>
        <w:pStyle w:val="ListParagraph"/>
        <w:numPr>
          <w:ilvl w:val="0"/>
          <w:numId w:val="2"/>
        </w:numPr>
        <w:bidi w:val="0"/>
        <w:spacing w:before="40" w:after="40"/>
        <w:rPr>
          <w:rFonts w:ascii="Calibri" w:hAnsi="Calibri" w:eastAsia="Calibri" w:cs="Calibri"/>
          <w:b w:val="0"/>
          <w:bCs w:val="0"/>
          <w:i w:val="0"/>
          <w:iCs w:val="0"/>
          <w:caps w:val="0"/>
          <w:smallCaps w:val="0"/>
          <w:noProof w:val="0"/>
          <w:color w:val="333333"/>
          <w:sz w:val="20"/>
          <w:szCs w:val="20"/>
          <w:lang w:val="en-US"/>
        </w:rPr>
      </w:pPr>
      <w:r w:rsidRPr="54DF359D" w:rsidR="53CB47FF">
        <w:rPr>
          <w:rFonts w:ascii="Calibri" w:hAnsi="Calibri" w:eastAsia="Calibri" w:cs="Calibri"/>
          <w:b w:val="0"/>
          <w:bCs w:val="0"/>
          <w:i w:val="0"/>
          <w:iCs w:val="0"/>
          <w:caps w:val="0"/>
          <w:smallCaps w:val="0"/>
          <w:noProof w:val="0"/>
          <w:color w:val="333333"/>
          <w:sz w:val="20"/>
          <w:szCs w:val="20"/>
          <w:lang w:val="en-US"/>
        </w:rPr>
        <w:t>Independent shops (e.g., VIX, Sexton) — authorized only when all preferred vendors are unavailable.</w:t>
      </w:r>
    </w:p>
    <w:p w:rsidR="54DF359D" w:rsidP="54DF359D" w:rsidRDefault="54DF359D" w14:paraId="3A2C5068" w14:textId="4A323DB6">
      <w:pPr>
        <w:bidi w:val="0"/>
        <w:spacing w:before="60"/>
        <w:rPr>
          <w:rFonts w:ascii="Calibri" w:hAnsi="Calibri" w:eastAsia="Calibri" w:cs="Calibri"/>
          <w:b w:val="0"/>
          <w:bCs w:val="0"/>
          <w:i w:val="0"/>
          <w:iCs w:val="0"/>
          <w:caps w:val="0"/>
          <w:smallCaps w:val="0"/>
          <w:noProof w:val="0"/>
          <w:color w:val="000000" w:themeColor="text1" w:themeTint="FF" w:themeShade="FF"/>
          <w:sz w:val="20"/>
          <w:szCs w:val="20"/>
          <w:lang w:val="en-US"/>
        </w:rPr>
      </w:pPr>
    </w:p>
    <w:p w:rsidR="53CB47FF" w:rsidP="54DF359D" w:rsidRDefault="53CB47FF" w14:paraId="61BB8D25" w14:textId="5478E990">
      <w:pPr>
        <w:bidi w:val="0"/>
        <w:spacing w:before="60" w:after="60"/>
        <w:rPr>
          <w:rFonts w:ascii="Calibri" w:hAnsi="Calibri" w:eastAsia="Calibri" w:cs="Calibri"/>
          <w:b w:val="0"/>
          <w:bCs w:val="0"/>
          <w:i w:val="0"/>
          <w:iCs w:val="0"/>
          <w:caps w:val="0"/>
          <w:smallCaps w:val="0"/>
          <w:noProof w:val="0"/>
          <w:color w:val="333333"/>
          <w:sz w:val="20"/>
          <w:szCs w:val="20"/>
          <w:lang w:val="en-US"/>
        </w:rPr>
      </w:pPr>
      <w:r w:rsidRPr="54DF359D" w:rsidR="53CB47FF">
        <w:rPr>
          <w:rFonts w:ascii="Calibri" w:hAnsi="Calibri" w:eastAsia="Calibri" w:cs="Calibri"/>
          <w:b w:val="0"/>
          <w:bCs w:val="0"/>
          <w:i w:val="0"/>
          <w:iCs w:val="0"/>
          <w:caps w:val="0"/>
          <w:smallCaps w:val="0"/>
          <w:noProof w:val="0"/>
          <w:color w:val="333333"/>
          <w:sz w:val="20"/>
          <w:szCs w:val="20"/>
          <w:lang w:val="en-US"/>
        </w:rPr>
        <w:t>The objective is to authorize the minimum repair necessary to safely return the unit to the domicile terminal. A temporary roadside repair that restores mobility is preferable to an extended on-road wait for a complete repair.</w:t>
      </w:r>
    </w:p>
    <w:p w:rsidR="54DF359D" w:rsidP="54DF359D" w:rsidRDefault="54DF359D" w14:paraId="3EDC7DA7" w14:textId="41F0709C">
      <w:pPr>
        <w:bidi w:val="0"/>
        <w:spacing w:before="60"/>
        <w:rPr>
          <w:rFonts w:ascii="Calibri" w:hAnsi="Calibri" w:eastAsia="Calibri" w:cs="Calibri"/>
          <w:b w:val="0"/>
          <w:bCs w:val="0"/>
          <w:i w:val="0"/>
          <w:iCs w:val="0"/>
          <w:caps w:val="0"/>
          <w:smallCaps w:val="0"/>
          <w:noProof w:val="0"/>
          <w:color w:val="000000" w:themeColor="text1" w:themeTint="FF" w:themeShade="FF"/>
          <w:sz w:val="20"/>
          <w:szCs w:val="20"/>
          <w:lang w:val="en-US"/>
        </w:rPr>
      </w:pPr>
    </w:p>
    <w:p w:rsidR="53CB47FF" w:rsidP="54DF359D" w:rsidRDefault="53CB47FF" w14:paraId="1C0BD4F1" w14:textId="1ED4E24B">
      <w:pPr>
        <w:bidi w:val="0"/>
        <w:rPr>
          <w:rFonts w:ascii="Calibri" w:hAnsi="Calibri" w:eastAsia="Calibri" w:cs="Calibri"/>
          <w:b w:val="0"/>
          <w:bCs w:val="0"/>
          <w:i w:val="0"/>
          <w:iCs w:val="0"/>
          <w:caps w:val="0"/>
          <w:smallCaps w:val="0"/>
          <w:noProof w:val="0"/>
          <w:color w:val="333333"/>
          <w:sz w:val="20"/>
          <w:szCs w:val="20"/>
          <w:lang w:val="en-US"/>
        </w:rPr>
      </w:pPr>
      <w:r w:rsidRPr="54DF359D" w:rsidR="53CB47FF">
        <w:rPr>
          <w:rFonts w:ascii="Calibri" w:hAnsi="Calibri" w:eastAsia="Calibri" w:cs="Calibri"/>
          <w:b w:val="1"/>
          <w:bCs w:val="1"/>
          <w:i w:val="0"/>
          <w:iCs w:val="0"/>
          <w:caps w:val="0"/>
          <w:smallCaps w:val="0"/>
          <w:noProof w:val="0"/>
          <w:color w:val="1B3A6B"/>
          <w:sz w:val="20"/>
          <w:szCs w:val="20"/>
          <w:lang w:val="en-US"/>
        </w:rPr>
        <w:t xml:space="preserve">Fleet Contact for Dealer ROs:  </w:t>
      </w:r>
      <w:r w:rsidRPr="54DF359D" w:rsidR="53CB47FF">
        <w:rPr>
          <w:rFonts w:ascii="Calibri" w:hAnsi="Calibri" w:eastAsia="Calibri" w:cs="Calibri"/>
          <w:b w:val="0"/>
          <w:bCs w:val="0"/>
          <w:i w:val="0"/>
          <w:iCs w:val="0"/>
          <w:caps w:val="0"/>
          <w:smallCaps w:val="0"/>
          <w:noProof w:val="0"/>
          <w:color w:val="333333"/>
          <w:sz w:val="20"/>
          <w:szCs w:val="20"/>
          <w:lang w:val="en-US"/>
        </w:rPr>
        <w:t xml:space="preserve">Chris Hudson  |  (205) 215-8419  |  </w:t>
      </w:r>
      <w:hyperlink r:id="R076f4c7cb825477f">
        <w:r w:rsidRPr="54DF359D" w:rsidR="53CB47FF">
          <w:rPr>
            <w:rStyle w:val="Hyperlink"/>
            <w:rFonts w:ascii="Calibri" w:hAnsi="Calibri" w:eastAsia="Calibri" w:cs="Calibri"/>
            <w:b w:val="0"/>
            <w:bCs w:val="0"/>
            <w:i w:val="0"/>
            <w:iCs w:val="0"/>
            <w:caps w:val="0"/>
            <w:smallCaps w:val="0"/>
            <w:noProof w:val="0"/>
            <w:sz w:val="20"/>
            <w:szCs w:val="20"/>
            <w:lang w:val="en-US"/>
          </w:rPr>
          <w:t>chudson@andrewslogistics.com</w:t>
        </w:r>
      </w:hyperlink>
      <w:r w:rsidRPr="54DF359D" w:rsidR="53CB47FF">
        <w:rPr>
          <w:rFonts w:ascii="Calibri" w:hAnsi="Calibri" w:eastAsia="Calibri" w:cs="Calibri"/>
          <w:b w:val="0"/>
          <w:bCs w:val="0"/>
          <w:i w:val="0"/>
          <w:iCs w:val="0"/>
          <w:caps w:val="0"/>
          <w:smallCaps w:val="0"/>
          <w:noProof w:val="0"/>
          <w:color w:val="333333"/>
          <w:sz w:val="20"/>
          <w:szCs w:val="20"/>
          <w:lang w:val="en-US"/>
        </w:rPr>
        <w:t xml:space="preserve">  — Must be notified immediately when any Peterbilt dealer RO is opened.</w:t>
      </w:r>
    </w:p>
    <w:p w:rsidR="54DF359D" w:rsidP="54DF359D" w:rsidRDefault="54DF359D" w14:paraId="27FD9C80" w14:textId="0272F82C">
      <w:pPr>
        <w:bidi w:val="0"/>
        <w:spacing w:before="200"/>
        <w:rPr>
          <w:rFonts w:ascii="Calibri" w:hAnsi="Calibri" w:eastAsia="Calibri" w:cs="Calibri"/>
          <w:b w:val="0"/>
          <w:bCs w:val="0"/>
          <w:i w:val="0"/>
          <w:iCs w:val="0"/>
          <w:caps w:val="0"/>
          <w:smallCaps w:val="0"/>
          <w:noProof w:val="0"/>
          <w:color w:val="000000" w:themeColor="text1" w:themeTint="FF" w:themeShade="FF"/>
          <w:sz w:val="20"/>
          <w:szCs w:val="20"/>
          <w:lang w:val="en-US"/>
        </w:rPr>
      </w:pPr>
    </w:p>
    <w:p w:rsidR="53CB47FF" w:rsidP="54DF359D" w:rsidRDefault="53CB47FF" w14:paraId="0AD9CD2C" w14:textId="7157573D">
      <w:pPr>
        <w:shd w:val="clear" w:color="auto" w:fill="1B3A6B"/>
        <w:bidi w:val="0"/>
        <w:spacing w:before="220" w:after="80"/>
        <w:rPr>
          <w:rFonts w:ascii="Calibri" w:hAnsi="Calibri" w:eastAsia="Calibri" w:cs="Calibri"/>
          <w:b w:val="0"/>
          <w:bCs w:val="0"/>
          <w:i w:val="0"/>
          <w:iCs w:val="0"/>
          <w:caps w:val="0"/>
          <w:smallCaps w:val="0"/>
          <w:noProof w:val="0"/>
          <w:color w:val="FFFFFF" w:themeColor="background1" w:themeTint="FF" w:themeShade="FF"/>
          <w:sz w:val="22"/>
          <w:szCs w:val="22"/>
          <w:lang w:val="en-US"/>
        </w:rPr>
      </w:pPr>
      <w:r w:rsidRPr="54DF359D" w:rsidR="53CB47FF">
        <w:rPr>
          <w:rFonts w:ascii="Calibri" w:hAnsi="Calibri" w:eastAsia="Calibri" w:cs="Calibri"/>
          <w:b w:val="1"/>
          <w:bCs w:val="1"/>
          <w:i w:val="0"/>
          <w:iCs w:val="0"/>
          <w:caps w:val="0"/>
          <w:smallCaps w:val="0"/>
          <w:noProof w:val="0"/>
          <w:color w:val="FFFFFF" w:themeColor="background1" w:themeTint="FF" w:themeShade="FF"/>
          <w:sz w:val="22"/>
          <w:szCs w:val="22"/>
          <w:lang w:val="en-US"/>
        </w:rPr>
        <w:t xml:space="preserve">  Section 4  —  Tire Replacement Standards</w:t>
      </w:r>
    </w:p>
    <w:p w:rsidR="54DF359D" w:rsidP="54DF359D" w:rsidRDefault="54DF359D" w14:paraId="35E88912" w14:textId="213E93A0">
      <w:pPr>
        <w:bidi w:val="0"/>
        <w:spacing w:before="80"/>
        <w:rPr>
          <w:rFonts w:ascii="Calibri" w:hAnsi="Calibri" w:eastAsia="Calibri" w:cs="Calibri"/>
          <w:b w:val="0"/>
          <w:bCs w:val="0"/>
          <w:i w:val="0"/>
          <w:iCs w:val="0"/>
          <w:caps w:val="0"/>
          <w:smallCaps w:val="0"/>
          <w:noProof w:val="0"/>
          <w:color w:val="000000" w:themeColor="text1" w:themeTint="FF" w:themeShade="FF"/>
          <w:sz w:val="20"/>
          <w:szCs w:val="20"/>
          <w:lang w:val="en-US"/>
        </w:rPr>
      </w:pPr>
    </w:p>
    <w:p w:rsidR="53CB47FF" w:rsidP="54DF359D" w:rsidRDefault="53CB47FF" w14:paraId="6D8D1904" w14:textId="1BC036D4">
      <w:pPr>
        <w:bidi w:val="0"/>
        <w:rPr>
          <w:rFonts w:ascii="Calibri" w:hAnsi="Calibri" w:eastAsia="Calibri" w:cs="Calibri"/>
          <w:b w:val="0"/>
          <w:bCs w:val="0"/>
          <w:i w:val="0"/>
          <w:iCs w:val="0"/>
          <w:caps w:val="0"/>
          <w:smallCaps w:val="0"/>
          <w:noProof w:val="0"/>
          <w:color w:val="C8500A"/>
          <w:sz w:val="20"/>
          <w:szCs w:val="20"/>
          <w:lang w:val="en-US"/>
        </w:rPr>
      </w:pPr>
      <w:r w:rsidRPr="54DF359D" w:rsidR="53CB47FF">
        <w:rPr>
          <w:rFonts w:ascii="Calibri" w:hAnsi="Calibri" w:eastAsia="Calibri" w:cs="Calibri"/>
          <w:b w:val="1"/>
          <w:bCs w:val="1"/>
          <w:i w:val="0"/>
          <w:iCs w:val="0"/>
          <w:caps w:val="0"/>
          <w:smallCaps w:val="0"/>
          <w:noProof w:val="0"/>
          <w:color w:val="C8500A"/>
          <w:sz w:val="20"/>
          <w:szCs w:val="20"/>
          <w:lang w:val="en-US"/>
        </w:rPr>
        <w:t>Tires must not be replaced on the road unless absolutely necessary. Exhaust all options to return the unit to the terminal first.</w:t>
      </w:r>
    </w:p>
    <w:p w:rsidR="54DF359D" w:rsidP="54DF359D" w:rsidRDefault="54DF359D" w14:paraId="50620B04" w14:textId="0AFB143C">
      <w:pPr>
        <w:bidi w:val="0"/>
        <w:spacing w:before="100"/>
        <w:rPr>
          <w:rFonts w:ascii="Calibri" w:hAnsi="Calibri" w:eastAsia="Calibri" w:cs="Calibri"/>
          <w:b w:val="0"/>
          <w:bCs w:val="0"/>
          <w:i w:val="0"/>
          <w:iCs w:val="0"/>
          <w:caps w:val="0"/>
          <w:smallCaps w:val="0"/>
          <w:noProof w:val="0"/>
          <w:color w:val="000000" w:themeColor="text1" w:themeTint="FF" w:themeShade="FF"/>
          <w:sz w:val="20"/>
          <w:szCs w:val="20"/>
          <w:lang w:val="en-US"/>
        </w:rPr>
      </w:pPr>
    </w:p>
    <w:p w:rsidR="53CB47FF" w:rsidP="54DF359D" w:rsidRDefault="53CB47FF" w14:paraId="67127307" w14:textId="2B3F4615">
      <w:pPr>
        <w:bidi w:val="0"/>
        <w:spacing w:before="180" w:after="60"/>
        <w:rPr>
          <w:rFonts w:ascii="Calibri" w:hAnsi="Calibri" w:eastAsia="Calibri" w:cs="Calibri"/>
          <w:b w:val="0"/>
          <w:bCs w:val="0"/>
          <w:i w:val="0"/>
          <w:iCs w:val="0"/>
          <w:caps w:val="0"/>
          <w:smallCaps w:val="0"/>
          <w:noProof w:val="0"/>
          <w:color w:val="1B3A6B"/>
          <w:sz w:val="21"/>
          <w:szCs w:val="21"/>
          <w:lang w:val="en-US"/>
        </w:rPr>
      </w:pPr>
      <w:r w:rsidRPr="54DF359D" w:rsidR="53CB47FF">
        <w:rPr>
          <w:rFonts w:ascii="Calibri" w:hAnsi="Calibri" w:eastAsia="Calibri" w:cs="Calibri"/>
          <w:b w:val="1"/>
          <w:bCs w:val="1"/>
          <w:i w:val="0"/>
          <w:iCs w:val="0"/>
          <w:caps w:val="0"/>
          <w:smallCaps w:val="0"/>
          <w:noProof w:val="0"/>
          <w:color w:val="2E6DA4"/>
          <w:sz w:val="21"/>
          <w:szCs w:val="21"/>
          <w:lang w:val="en-US"/>
        </w:rPr>
        <w:t xml:space="preserve">Step 1  </w:t>
      </w:r>
      <w:r w:rsidRPr="54DF359D" w:rsidR="53CB47FF">
        <w:rPr>
          <w:rFonts w:ascii="Calibri" w:hAnsi="Calibri" w:eastAsia="Calibri" w:cs="Calibri"/>
          <w:b w:val="1"/>
          <w:bCs w:val="1"/>
          <w:i w:val="0"/>
          <w:iCs w:val="0"/>
          <w:caps w:val="0"/>
          <w:smallCaps w:val="0"/>
          <w:noProof w:val="0"/>
          <w:color w:val="1B3A6B"/>
          <w:sz w:val="21"/>
          <w:szCs w:val="21"/>
          <w:lang w:val="en-US"/>
        </w:rPr>
        <w:t>Verify approved tire sizes</w:t>
      </w:r>
    </w:p>
    <w:p w:rsidR="53CB47FF" w:rsidP="54DF359D" w:rsidRDefault="53CB47FF" w14:paraId="74FF02C6" w14:textId="1EA82265">
      <w:pPr>
        <w:pStyle w:val="ListParagraph"/>
        <w:numPr>
          <w:ilvl w:val="0"/>
          <w:numId w:val="2"/>
        </w:numPr>
        <w:bidi w:val="0"/>
        <w:spacing w:before="40" w:after="40"/>
        <w:rPr>
          <w:rFonts w:ascii="Calibri" w:hAnsi="Calibri" w:eastAsia="Calibri" w:cs="Calibri"/>
          <w:b w:val="0"/>
          <w:bCs w:val="0"/>
          <w:i w:val="0"/>
          <w:iCs w:val="0"/>
          <w:caps w:val="0"/>
          <w:smallCaps w:val="0"/>
          <w:noProof w:val="0"/>
          <w:color w:val="333333"/>
          <w:sz w:val="20"/>
          <w:szCs w:val="20"/>
          <w:lang w:val="en-US"/>
        </w:rPr>
      </w:pPr>
      <w:r w:rsidRPr="54DF359D" w:rsidR="53CB47FF">
        <w:rPr>
          <w:rFonts w:ascii="Calibri" w:hAnsi="Calibri" w:eastAsia="Calibri" w:cs="Calibri"/>
          <w:b w:val="0"/>
          <w:bCs w:val="0"/>
          <w:i w:val="0"/>
          <w:iCs w:val="0"/>
          <w:caps w:val="0"/>
          <w:smallCaps w:val="0"/>
          <w:noProof w:val="0"/>
          <w:color w:val="333333"/>
          <w:sz w:val="20"/>
          <w:szCs w:val="20"/>
          <w:lang w:val="en-US"/>
        </w:rPr>
        <w:t>Low Pro 22.5</w:t>
      </w:r>
    </w:p>
    <w:p w:rsidR="53CB47FF" w:rsidP="54DF359D" w:rsidRDefault="53CB47FF" w14:paraId="3C810237" w14:textId="034406F3">
      <w:pPr>
        <w:pStyle w:val="ListParagraph"/>
        <w:numPr>
          <w:ilvl w:val="0"/>
          <w:numId w:val="2"/>
        </w:numPr>
        <w:bidi w:val="0"/>
        <w:spacing w:before="40" w:after="40"/>
        <w:rPr>
          <w:rFonts w:ascii="Calibri" w:hAnsi="Calibri" w:eastAsia="Calibri" w:cs="Calibri"/>
          <w:b w:val="0"/>
          <w:bCs w:val="0"/>
          <w:i w:val="0"/>
          <w:iCs w:val="0"/>
          <w:caps w:val="0"/>
          <w:smallCaps w:val="0"/>
          <w:noProof w:val="0"/>
          <w:color w:val="333333"/>
          <w:sz w:val="20"/>
          <w:szCs w:val="20"/>
          <w:lang w:val="en-US"/>
        </w:rPr>
      </w:pPr>
      <w:r w:rsidRPr="54DF359D" w:rsidR="53CB47FF">
        <w:rPr>
          <w:rFonts w:ascii="Calibri" w:hAnsi="Calibri" w:eastAsia="Calibri" w:cs="Calibri"/>
          <w:b w:val="0"/>
          <w:bCs w:val="0"/>
          <w:i w:val="0"/>
          <w:iCs w:val="0"/>
          <w:caps w:val="0"/>
          <w:smallCaps w:val="0"/>
          <w:noProof w:val="0"/>
          <w:color w:val="333333"/>
          <w:sz w:val="20"/>
          <w:szCs w:val="20"/>
          <w:lang w:val="en-US"/>
        </w:rPr>
        <w:t>11R22.5</w:t>
      </w:r>
    </w:p>
    <w:p w:rsidR="53CB47FF" w:rsidP="54DF359D" w:rsidRDefault="53CB47FF" w14:paraId="5D129372" w14:textId="0EA7221F">
      <w:pPr>
        <w:pStyle w:val="ListParagraph"/>
        <w:numPr>
          <w:ilvl w:val="0"/>
          <w:numId w:val="2"/>
        </w:numPr>
        <w:bidi w:val="0"/>
        <w:spacing w:before="40" w:after="40"/>
        <w:rPr>
          <w:rFonts w:ascii="Calibri" w:hAnsi="Calibri" w:eastAsia="Calibri" w:cs="Calibri"/>
          <w:b w:val="0"/>
          <w:bCs w:val="0"/>
          <w:i w:val="0"/>
          <w:iCs w:val="0"/>
          <w:caps w:val="0"/>
          <w:smallCaps w:val="0"/>
          <w:noProof w:val="0"/>
          <w:color w:val="333333"/>
          <w:sz w:val="20"/>
          <w:szCs w:val="20"/>
          <w:lang w:val="en-US"/>
        </w:rPr>
      </w:pPr>
      <w:r w:rsidRPr="54DF359D" w:rsidR="53CB47FF">
        <w:rPr>
          <w:rFonts w:ascii="Calibri" w:hAnsi="Calibri" w:eastAsia="Calibri" w:cs="Calibri"/>
          <w:b w:val="0"/>
          <w:bCs w:val="0"/>
          <w:i w:val="0"/>
          <w:iCs w:val="0"/>
          <w:caps w:val="0"/>
          <w:smallCaps w:val="0"/>
          <w:noProof w:val="0"/>
          <w:color w:val="333333"/>
          <w:sz w:val="20"/>
          <w:szCs w:val="20"/>
          <w:lang w:val="en-US"/>
        </w:rPr>
        <w:t>445/50R22.5  (Super Single / Ultra-Wide Base)</w:t>
      </w:r>
    </w:p>
    <w:p w:rsidR="54DF359D" w:rsidP="54DF359D" w:rsidRDefault="54DF359D" w14:paraId="19481E68" w14:textId="29125CFB">
      <w:pPr>
        <w:bidi w:val="0"/>
        <w:spacing w:before="80"/>
        <w:rPr>
          <w:rFonts w:ascii="Calibri" w:hAnsi="Calibri" w:eastAsia="Calibri" w:cs="Calibri"/>
          <w:b w:val="0"/>
          <w:bCs w:val="0"/>
          <w:i w:val="0"/>
          <w:iCs w:val="0"/>
          <w:caps w:val="0"/>
          <w:smallCaps w:val="0"/>
          <w:noProof w:val="0"/>
          <w:color w:val="000000" w:themeColor="text1" w:themeTint="FF" w:themeShade="FF"/>
          <w:sz w:val="20"/>
          <w:szCs w:val="20"/>
          <w:lang w:val="en-US"/>
        </w:rPr>
      </w:pPr>
    </w:p>
    <w:p w:rsidR="53CB47FF" w:rsidP="54DF359D" w:rsidRDefault="53CB47FF" w14:paraId="6DC42B2F" w14:textId="4EE096E6">
      <w:pPr>
        <w:bidi w:val="0"/>
        <w:spacing w:before="180" w:after="60"/>
        <w:rPr>
          <w:rFonts w:ascii="Calibri" w:hAnsi="Calibri" w:eastAsia="Calibri" w:cs="Calibri"/>
          <w:b w:val="0"/>
          <w:bCs w:val="0"/>
          <w:i w:val="0"/>
          <w:iCs w:val="0"/>
          <w:caps w:val="0"/>
          <w:smallCaps w:val="0"/>
          <w:noProof w:val="0"/>
          <w:color w:val="1B3A6B"/>
          <w:sz w:val="21"/>
          <w:szCs w:val="21"/>
          <w:lang w:val="en-US"/>
        </w:rPr>
      </w:pPr>
      <w:r w:rsidRPr="54DF359D" w:rsidR="53CB47FF">
        <w:rPr>
          <w:rFonts w:ascii="Calibri" w:hAnsi="Calibri" w:eastAsia="Calibri" w:cs="Calibri"/>
          <w:b w:val="1"/>
          <w:bCs w:val="1"/>
          <w:i w:val="0"/>
          <w:iCs w:val="0"/>
          <w:caps w:val="0"/>
          <w:smallCaps w:val="0"/>
          <w:noProof w:val="0"/>
          <w:color w:val="2E6DA4"/>
          <w:sz w:val="21"/>
          <w:szCs w:val="21"/>
          <w:lang w:val="en-US"/>
        </w:rPr>
        <w:t xml:space="preserve">Step 2  </w:t>
      </w:r>
      <w:r w:rsidRPr="54DF359D" w:rsidR="53CB47FF">
        <w:rPr>
          <w:rFonts w:ascii="Calibri" w:hAnsi="Calibri" w:eastAsia="Calibri" w:cs="Calibri"/>
          <w:b w:val="1"/>
          <w:bCs w:val="1"/>
          <w:i w:val="0"/>
          <w:iCs w:val="0"/>
          <w:caps w:val="0"/>
          <w:smallCaps w:val="0"/>
          <w:noProof w:val="0"/>
          <w:color w:val="1B3A6B"/>
          <w:sz w:val="21"/>
          <w:szCs w:val="21"/>
          <w:lang w:val="en-US"/>
        </w:rPr>
        <w:t>Apply correct cold tire pressure</w:t>
      </w:r>
    </w:p>
    <w:p w:rsidR="53CB47FF" w:rsidP="54DF359D" w:rsidRDefault="53CB47FF" w14:paraId="68DF546F" w14:textId="75F22CFE">
      <w:pPr>
        <w:pStyle w:val="ListParagraph"/>
        <w:numPr>
          <w:ilvl w:val="0"/>
          <w:numId w:val="2"/>
        </w:numPr>
        <w:bidi w:val="0"/>
        <w:spacing w:before="40" w:after="40"/>
        <w:rPr>
          <w:rFonts w:ascii="Calibri" w:hAnsi="Calibri" w:eastAsia="Calibri" w:cs="Calibri"/>
          <w:b w:val="0"/>
          <w:bCs w:val="0"/>
          <w:i w:val="0"/>
          <w:iCs w:val="0"/>
          <w:caps w:val="0"/>
          <w:smallCaps w:val="0"/>
          <w:noProof w:val="0"/>
          <w:color w:val="333333"/>
          <w:sz w:val="20"/>
          <w:szCs w:val="20"/>
          <w:lang w:val="en-US"/>
        </w:rPr>
      </w:pPr>
      <w:r w:rsidRPr="54DF359D" w:rsidR="53CB47FF">
        <w:rPr>
          <w:rFonts w:ascii="Calibri" w:hAnsi="Calibri" w:eastAsia="Calibri" w:cs="Calibri"/>
          <w:b w:val="0"/>
          <w:bCs w:val="0"/>
          <w:i w:val="0"/>
          <w:iCs w:val="0"/>
          <w:caps w:val="0"/>
          <w:smallCaps w:val="0"/>
          <w:noProof w:val="0"/>
          <w:color w:val="333333"/>
          <w:sz w:val="20"/>
          <w:szCs w:val="20"/>
          <w:lang w:val="en-US"/>
        </w:rPr>
        <w:t>Steer tires: 110 PSI ± 5 PSI</w:t>
      </w:r>
    </w:p>
    <w:p w:rsidR="53CB47FF" w:rsidP="54DF359D" w:rsidRDefault="53CB47FF" w14:paraId="1022E64D" w14:textId="0F175EBD">
      <w:pPr>
        <w:pStyle w:val="ListParagraph"/>
        <w:numPr>
          <w:ilvl w:val="0"/>
          <w:numId w:val="2"/>
        </w:numPr>
        <w:bidi w:val="0"/>
        <w:spacing w:before="40" w:after="40"/>
        <w:rPr>
          <w:rFonts w:ascii="Calibri" w:hAnsi="Calibri" w:eastAsia="Calibri" w:cs="Calibri"/>
          <w:b w:val="0"/>
          <w:bCs w:val="0"/>
          <w:i w:val="0"/>
          <w:iCs w:val="0"/>
          <w:caps w:val="0"/>
          <w:smallCaps w:val="0"/>
          <w:noProof w:val="0"/>
          <w:color w:val="333333"/>
          <w:sz w:val="20"/>
          <w:szCs w:val="20"/>
          <w:lang w:val="en-US"/>
        </w:rPr>
      </w:pPr>
      <w:r w:rsidRPr="54DF359D" w:rsidR="53CB47FF">
        <w:rPr>
          <w:rFonts w:ascii="Calibri" w:hAnsi="Calibri" w:eastAsia="Calibri" w:cs="Calibri"/>
          <w:b w:val="0"/>
          <w:bCs w:val="0"/>
          <w:i w:val="0"/>
          <w:iCs w:val="0"/>
          <w:caps w:val="0"/>
          <w:smallCaps w:val="0"/>
          <w:noProof w:val="0"/>
          <w:color w:val="333333"/>
          <w:sz w:val="20"/>
          <w:szCs w:val="20"/>
          <w:lang w:val="en-US"/>
        </w:rPr>
        <w:t>Drive tires: 100 PSI ± 5 PSI</w:t>
      </w:r>
    </w:p>
    <w:p w:rsidR="53CB47FF" w:rsidP="54DF359D" w:rsidRDefault="53CB47FF" w14:paraId="589084CD" w14:textId="746253DD">
      <w:pPr>
        <w:pStyle w:val="ListParagraph"/>
        <w:numPr>
          <w:ilvl w:val="0"/>
          <w:numId w:val="2"/>
        </w:numPr>
        <w:bidi w:val="0"/>
        <w:spacing w:before="40" w:after="40"/>
        <w:rPr>
          <w:rFonts w:ascii="Calibri" w:hAnsi="Calibri" w:eastAsia="Calibri" w:cs="Calibri"/>
          <w:b w:val="0"/>
          <w:bCs w:val="0"/>
          <w:i w:val="0"/>
          <w:iCs w:val="0"/>
          <w:caps w:val="0"/>
          <w:smallCaps w:val="0"/>
          <w:noProof w:val="0"/>
          <w:color w:val="333333"/>
          <w:sz w:val="20"/>
          <w:szCs w:val="20"/>
          <w:lang w:val="en-US"/>
        </w:rPr>
      </w:pPr>
      <w:r w:rsidRPr="54DF359D" w:rsidR="53CB47FF">
        <w:rPr>
          <w:rFonts w:ascii="Calibri" w:hAnsi="Calibri" w:eastAsia="Calibri" w:cs="Calibri"/>
          <w:b w:val="0"/>
          <w:bCs w:val="0"/>
          <w:i w:val="0"/>
          <w:iCs w:val="0"/>
          <w:caps w:val="0"/>
          <w:smallCaps w:val="0"/>
          <w:noProof w:val="0"/>
          <w:color w:val="333333"/>
          <w:sz w:val="20"/>
          <w:szCs w:val="20"/>
          <w:lang w:val="en-US"/>
        </w:rPr>
        <w:t>Trailer tires: 100 PSI ± 5 PSI</w:t>
      </w:r>
    </w:p>
    <w:p w:rsidR="53CB47FF" w:rsidP="54DF359D" w:rsidRDefault="53CB47FF" w14:paraId="08974A44" w14:textId="3554E588">
      <w:pPr>
        <w:pStyle w:val="ListParagraph"/>
        <w:numPr>
          <w:ilvl w:val="0"/>
          <w:numId w:val="2"/>
        </w:numPr>
        <w:bidi w:val="0"/>
        <w:spacing w:before="40" w:after="40"/>
        <w:rPr>
          <w:rFonts w:ascii="Calibri" w:hAnsi="Calibri" w:eastAsia="Calibri" w:cs="Calibri"/>
          <w:b w:val="0"/>
          <w:bCs w:val="0"/>
          <w:i w:val="0"/>
          <w:iCs w:val="0"/>
          <w:caps w:val="0"/>
          <w:smallCaps w:val="0"/>
          <w:noProof w:val="0"/>
          <w:color w:val="333333"/>
          <w:sz w:val="20"/>
          <w:szCs w:val="20"/>
          <w:lang w:val="en-US"/>
        </w:rPr>
      </w:pPr>
      <w:r w:rsidRPr="54DF359D" w:rsidR="53CB47FF">
        <w:rPr>
          <w:rFonts w:ascii="Calibri" w:hAnsi="Calibri" w:eastAsia="Calibri" w:cs="Calibri"/>
          <w:b w:val="0"/>
          <w:bCs w:val="0"/>
          <w:i w:val="0"/>
          <w:iCs w:val="0"/>
          <w:caps w:val="0"/>
          <w:smallCaps w:val="0"/>
          <w:noProof w:val="0"/>
          <w:color w:val="333333"/>
          <w:sz w:val="20"/>
          <w:szCs w:val="20"/>
          <w:lang w:val="en-US"/>
        </w:rPr>
        <w:t>Super Single (445/50R22.5): 100 PSI ± 5 PSI</w:t>
      </w:r>
    </w:p>
    <w:p w:rsidR="54DF359D" w:rsidP="54DF359D" w:rsidRDefault="54DF359D" w14:paraId="2438D37B" w14:textId="7E2344FB">
      <w:pPr>
        <w:bidi w:val="0"/>
        <w:spacing w:before="60"/>
        <w:rPr>
          <w:rFonts w:ascii="Calibri" w:hAnsi="Calibri" w:eastAsia="Calibri" w:cs="Calibri"/>
          <w:b w:val="0"/>
          <w:bCs w:val="0"/>
          <w:i w:val="0"/>
          <w:iCs w:val="0"/>
          <w:caps w:val="0"/>
          <w:smallCaps w:val="0"/>
          <w:noProof w:val="0"/>
          <w:color w:val="000000" w:themeColor="text1" w:themeTint="FF" w:themeShade="FF"/>
          <w:sz w:val="20"/>
          <w:szCs w:val="20"/>
          <w:lang w:val="en-US"/>
        </w:rPr>
      </w:pPr>
    </w:p>
    <w:p w:rsidR="53CB47FF" w:rsidP="54DF359D" w:rsidRDefault="53CB47FF" w14:paraId="5CE1EAB5" w14:textId="6EAEB9D3">
      <w:pPr>
        <w:bidi w:val="0"/>
        <w:spacing w:before="60" w:after="60"/>
        <w:rPr>
          <w:rFonts w:ascii="Calibri" w:hAnsi="Calibri" w:eastAsia="Calibri" w:cs="Calibri"/>
          <w:b w:val="0"/>
          <w:bCs w:val="0"/>
          <w:i w:val="0"/>
          <w:iCs w:val="0"/>
          <w:caps w:val="0"/>
          <w:smallCaps w:val="0"/>
          <w:noProof w:val="0"/>
          <w:color w:val="333333"/>
          <w:sz w:val="20"/>
          <w:szCs w:val="20"/>
          <w:lang w:val="en-US"/>
        </w:rPr>
      </w:pPr>
      <w:r w:rsidRPr="54DF359D" w:rsidR="53CB47FF">
        <w:rPr>
          <w:rFonts w:ascii="Calibri" w:hAnsi="Calibri" w:eastAsia="Calibri" w:cs="Calibri"/>
          <w:b w:val="0"/>
          <w:bCs w:val="0"/>
          <w:i w:val="0"/>
          <w:iCs w:val="0"/>
          <w:caps w:val="0"/>
          <w:smallCaps w:val="0"/>
          <w:noProof w:val="0"/>
          <w:color w:val="333333"/>
          <w:sz w:val="20"/>
          <w:szCs w:val="20"/>
          <w:lang w:val="en-US"/>
        </w:rPr>
        <w:t>A tire 20% below proper inflation is considered flat and must be removed for inspection. Do not re-inflate roadside if 20% or more underinflated — the tire must be inspected first. DOT minimum is 50% of rated pressure.</w:t>
      </w:r>
    </w:p>
    <w:p w:rsidR="54DF359D" w:rsidP="54DF359D" w:rsidRDefault="54DF359D" w14:paraId="1B5F931F" w14:textId="799EF3BC">
      <w:pPr>
        <w:bidi w:val="0"/>
        <w:spacing w:before="80"/>
        <w:rPr>
          <w:rFonts w:ascii="Calibri" w:hAnsi="Calibri" w:eastAsia="Calibri" w:cs="Calibri"/>
          <w:b w:val="0"/>
          <w:bCs w:val="0"/>
          <w:i w:val="0"/>
          <w:iCs w:val="0"/>
          <w:caps w:val="0"/>
          <w:smallCaps w:val="0"/>
          <w:noProof w:val="0"/>
          <w:color w:val="000000" w:themeColor="text1" w:themeTint="FF" w:themeShade="FF"/>
          <w:sz w:val="20"/>
          <w:szCs w:val="20"/>
          <w:lang w:val="en-US"/>
        </w:rPr>
      </w:pPr>
    </w:p>
    <w:p w:rsidR="53CB47FF" w:rsidP="54DF359D" w:rsidRDefault="53CB47FF" w14:paraId="5CDB89EE" w14:textId="2254EE80">
      <w:pPr>
        <w:bidi w:val="0"/>
        <w:spacing w:before="180" w:after="60"/>
        <w:rPr>
          <w:rFonts w:ascii="Calibri" w:hAnsi="Calibri" w:eastAsia="Calibri" w:cs="Calibri"/>
          <w:b w:val="0"/>
          <w:bCs w:val="0"/>
          <w:i w:val="0"/>
          <w:iCs w:val="0"/>
          <w:caps w:val="0"/>
          <w:smallCaps w:val="0"/>
          <w:noProof w:val="0"/>
          <w:color w:val="1B3A6B"/>
          <w:sz w:val="21"/>
          <w:szCs w:val="21"/>
          <w:lang w:val="en-US"/>
        </w:rPr>
      </w:pPr>
      <w:r w:rsidRPr="54DF359D" w:rsidR="53CB47FF">
        <w:rPr>
          <w:rFonts w:ascii="Calibri" w:hAnsi="Calibri" w:eastAsia="Calibri" w:cs="Calibri"/>
          <w:b w:val="1"/>
          <w:bCs w:val="1"/>
          <w:i w:val="0"/>
          <w:iCs w:val="0"/>
          <w:caps w:val="0"/>
          <w:smallCaps w:val="0"/>
          <w:noProof w:val="0"/>
          <w:color w:val="2E6DA4"/>
          <w:sz w:val="21"/>
          <w:szCs w:val="21"/>
          <w:lang w:val="en-US"/>
        </w:rPr>
        <w:t xml:space="preserve">Step 3  </w:t>
      </w:r>
      <w:r w:rsidRPr="54DF359D" w:rsidR="53CB47FF">
        <w:rPr>
          <w:rFonts w:ascii="Calibri" w:hAnsi="Calibri" w:eastAsia="Calibri" w:cs="Calibri"/>
          <w:b w:val="1"/>
          <w:bCs w:val="1"/>
          <w:i w:val="0"/>
          <w:iCs w:val="0"/>
          <w:caps w:val="0"/>
          <w:smallCaps w:val="0"/>
          <w:noProof w:val="0"/>
          <w:color w:val="1B3A6B"/>
          <w:sz w:val="21"/>
          <w:szCs w:val="21"/>
          <w:lang w:val="en-US"/>
        </w:rPr>
        <w:t>Observe on-road purchase quantity limits</w:t>
      </w:r>
    </w:p>
    <w:p w:rsidR="53CB47FF" w:rsidP="54DF359D" w:rsidRDefault="53CB47FF" w14:paraId="0E8D66B2" w14:textId="6592A288">
      <w:pPr>
        <w:bidi w:val="0"/>
        <w:spacing w:before="60" w:after="60"/>
        <w:rPr>
          <w:rFonts w:ascii="Calibri" w:hAnsi="Calibri" w:eastAsia="Calibri" w:cs="Calibri"/>
          <w:b w:val="0"/>
          <w:bCs w:val="0"/>
          <w:i w:val="0"/>
          <w:iCs w:val="0"/>
          <w:caps w:val="0"/>
          <w:smallCaps w:val="0"/>
          <w:noProof w:val="0"/>
          <w:color w:val="333333"/>
          <w:sz w:val="20"/>
          <w:szCs w:val="20"/>
          <w:lang w:val="en-US"/>
        </w:rPr>
      </w:pPr>
      <w:r w:rsidRPr="54DF359D" w:rsidR="53CB47FF">
        <w:rPr>
          <w:rFonts w:ascii="Calibri" w:hAnsi="Calibri" w:eastAsia="Calibri" w:cs="Calibri"/>
          <w:b w:val="0"/>
          <w:bCs w:val="0"/>
          <w:i w:val="0"/>
          <w:iCs w:val="0"/>
          <w:caps w:val="0"/>
          <w:smallCaps w:val="0"/>
          <w:noProof w:val="0"/>
          <w:color w:val="333333"/>
          <w:sz w:val="20"/>
          <w:szCs w:val="20"/>
          <w:lang w:val="en-US"/>
        </w:rPr>
        <w:t>The following quantities may be purchased without additional approval. Any quantity above these limits requires portal or terminal approval before proceeding.</w:t>
      </w:r>
    </w:p>
    <w:p w:rsidR="54DF359D" w:rsidP="54DF359D" w:rsidRDefault="54DF359D" w14:paraId="6F97038E" w14:textId="17C82CAE">
      <w:pPr>
        <w:bidi w:val="0"/>
        <w:spacing w:before="60"/>
        <w:rPr>
          <w:rFonts w:ascii="Calibri" w:hAnsi="Calibri" w:eastAsia="Calibri" w:cs="Calibri"/>
          <w:b w:val="0"/>
          <w:bCs w:val="0"/>
          <w:i w:val="0"/>
          <w:iCs w:val="0"/>
          <w:caps w:val="0"/>
          <w:smallCaps w:val="0"/>
          <w:noProof w:val="0"/>
          <w:color w:val="000000" w:themeColor="text1" w:themeTint="FF" w:themeShade="FF"/>
          <w:sz w:val="20"/>
          <w:szCs w:val="20"/>
          <w:lang w:val="en-US"/>
        </w:rPr>
      </w:pPr>
    </w:p>
    <w:p w:rsidR="54DF359D" w:rsidP="54DF359D" w:rsidRDefault="54DF359D" w14:paraId="20599B8C" w14:textId="294672C5">
      <w:pPr>
        <w:bidi w:val="0"/>
        <w:spacing w:before="60"/>
        <w:rPr>
          <w:rFonts w:ascii="Calibri" w:hAnsi="Calibri" w:eastAsia="Calibri" w:cs="Calibri"/>
          <w:b w:val="0"/>
          <w:bCs w:val="0"/>
          <w:i w:val="0"/>
          <w:iCs w:val="0"/>
          <w:caps w:val="0"/>
          <w:smallCaps w:val="0"/>
          <w:noProof w:val="0"/>
          <w:color w:val="000000" w:themeColor="text1" w:themeTint="FF" w:themeShade="FF"/>
          <w:sz w:val="20"/>
          <w:szCs w:val="20"/>
          <w:lang w:val="en-US"/>
        </w:rPr>
      </w:pPr>
    </w:p>
    <w:p w:rsidR="54DF359D" w:rsidP="54DF359D" w:rsidRDefault="54DF359D" w14:paraId="1F2468B7" w14:textId="040E7D83">
      <w:pPr>
        <w:bidi w:val="0"/>
        <w:spacing w:before="60"/>
        <w:rPr>
          <w:rFonts w:ascii="Calibri" w:hAnsi="Calibri" w:eastAsia="Calibri" w:cs="Calibri"/>
          <w:b w:val="0"/>
          <w:bCs w:val="0"/>
          <w:i w:val="0"/>
          <w:iCs w:val="0"/>
          <w:caps w:val="0"/>
          <w:smallCaps w:val="0"/>
          <w:noProof w:val="0"/>
          <w:color w:val="000000" w:themeColor="text1" w:themeTint="FF" w:themeShade="FF"/>
          <w:sz w:val="20"/>
          <w:szCs w:val="20"/>
          <w:lang w:val="en-US"/>
        </w:rPr>
      </w:pPr>
    </w:p>
    <w:p w:rsidR="54DF359D" w:rsidP="54DF359D" w:rsidRDefault="54DF359D" w14:paraId="0A05316B" w14:textId="3A07F456">
      <w:pPr>
        <w:bidi w:val="0"/>
        <w:spacing w:before="60"/>
        <w:rPr>
          <w:rFonts w:ascii="Calibri" w:hAnsi="Calibri" w:eastAsia="Calibri" w:cs="Calibri"/>
          <w:b w:val="0"/>
          <w:bCs w:val="0"/>
          <w:i w:val="0"/>
          <w:iCs w:val="0"/>
          <w:caps w:val="0"/>
          <w:smallCaps w:val="0"/>
          <w:noProof w:val="0"/>
          <w:color w:val="000000" w:themeColor="text1" w:themeTint="FF" w:themeShade="FF"/>
          <w:sz w:val="20"/>
          <w:szCs w:val="20"/>
          <w:lang w:val="en-US"/>
        </w:rPr>
      </w:pPr>
    </w:p>
    <w:tbl>
      <w:tblPr>
        <w:tblStyle w:val="TableNormal"/>
        <w:bidiVisual w:val="0"/>
        <w:tblW w:w="0" w:type="auto"/>
        <w:tblBorders>
          <w:top w:val="single" w:sz="6"/>
          <w:left w:val="single" w:sz="6"/>
          <w:bottom w:val="single" w:sz="6"/>
          <w:right w:val="single" w:sz="6"/>
        </w:tblBorders>
        <w:tblLook w:val="04A0" w:firstRow="1" w:lastRow="0" w:firstColumn="1" w:lastColumn="0" w:noHBand="0" w:noVBand="1"/>
      </w:tblPr>
      <w:tblGrid>
        <w:gridCol w:w="3105"/>
        <w:gridCol w:w="3105"/>
        <w:gridCol w:w="3105"/>
      </w:tblGrid>
      <w:tr w:rsidR="54DF359D" w:rsidTr="54DF359D" w14:paraId="690F1384">
        <w:trPr>
          <w:trHeight w:val="300"/>
        </w:trPr>
        <w:tc>
          <w:tcPr>
            <w:tcW w:w="3105" w:type="dxa"/>
            <w:tcBorders>
              <w:top w:val="single" w:color="CCCCCC" w:sz="6"/>
              <w:left w:val="single" w:color="CCCCCC" w:sz="6"/>
              <w:bottom w:val="single" w:color="CCCCCC" w:sz="6"/>
              <w:right w:val="single" w:color="CCCCCC" w:sz="6"/>
            </w:tcBorders>
            <w:shd w:val="clear" w:color="auto" w:fill="1B3A6B"/>
            <w:tcMar>
              <w:top w:w="90" w:type="dxa"/>
              <w:left w:w="120" w:type="dxa"/>
              <w:bottom w:w="90" w:type="dxa"/>
              <w:right w:w="120" w:type="dxa"/>
            </w:tcMar>
            <w:vAlign w:val="top"/>
          </w:tcPr>
          <w:p w:rsidR="54DF359D" w:rsidP="54DF359D" w:rsidRDefault="54DF359D" w14:paraId="1CF4A222" w14:textId="742229D8">
            <w:pPr>
              <w:bidi w:val="0"/>
              <w:rPr>
                <w:rFonts w:ascii="Calibri" w:hAnsi="Calibri" w:eastAsia="Calibri" w:cs="Calibri"/>
                <w:b w:val="0"/>
                <w:bCs w:val="0"/>
                <w:i w:val="0"/>
                <w:iCs w:val="0"/>
                <w:color w:val="FFFFFF" w:themeColor="background1" w:themeTint="FF" w:themeShade="FF"/>
                <w:sz w:val="19"/>
                <w:szCs w:val="19"/>
              </w:rPr>
            </w:pPr>
            <w:r w:rsidRPr="54DF359D" w:rsidR="54DF359D">
              <w:rPr>
                <w:rFonts w:ascii="Calibri" w:hAnsi="Calibri" w:eastAsia="Calibri" w:cs="Calibri"/>
                <w:b w:val="1"/>
                <w:bCs w:val="1"/>
                <w:i w:val="0"/>
                <w:iCs w:val="0"/>
                <w:color w:val="FFFFFF" w:themeColor="background1" w:themeTint="FF" w:themeShade="FF"/>
                <w:sz w:val="19"/>
                <w:szCs w:val="19"/>
                <w:lang w:val="en-US"/>
              </w:rPr>
              <w:t>Unit Type</w:t>
            </w:r>
          </w:p>
        </w:tc>
        <w:tc>
          <w:tcPr>
            <w:tcW w:w="3105" w:type="dxa"/>
            <w:tcBorders>
              <w:top w:val="single" w:color="CCCCCC" w:sz="6"/>
              <w:left w:val="single" w:color="CCCCCC" w:sz="6"/>
              <w:bottom w:val="single" w:color="CCCCCC" w:sz="6"/>
              <w:right w:val="single" w:color="CCCCCC" w:sz="6"/>
            </w:tcBorders>
            <w:shd w:val="clear" w:color="auto" w:fill="1B3A6B"/>
            <w:tcMar>
              <w:top w:w="90" w:type="dxa"/>
              <w:left w:w="120" w:type="dxa"/>
              <w:bottom w:w="90" w:type="dxa"/>
              <w:right w:w="120" w:type="dxa"/>
            </w:tcMar>
            <w:vAlign w:val="top"/>
          </w:tcPr>
          <w:p w:rsidR="54DF359D" w:rsidP="54DF359D" w:rsidRDefault="54DF359D" w14:paraId="17726C30" w14:textId="11D00BE9">
            <w:pPr>
              <w:bidi w:val="0"/>
              <w:rPr>
                <w:rFonts w:ascii="Calibri" w:hAnsi="Calibri" w:eastAsia="Calibri" w:cs="Calibri"/>
                <w:b w:val="0"/>
                <w:bCs w:val="0"/>
                <w:i w:val="0"/>
                <w:iCs w:val="0"/>
                <w:color w:val="FFFFFF" w:themeColor="background1" w:themeTint="FF" w:themeShade="FF"/>
                <w:sz w:val="19"/>
                <w:szCs w:val="19"/>
              </w:rPr>
            </w:pPr>
            <w:r w:rsidRPr="54DF359D" w:rsidR="54DF359D">
              <w:rPr>
                <w:rFonts w:ascii="Calibri" w:hAnsi="Calibri" w:eastAsia="Calibri" w:cs="Calibri"/>
                <w:b w:val="1"/>
                <w:bCs w:val="1"/>
                <w:i w:val="0"/>
                <w:iCs w:val="0"/>
                <w:color w:val="FFFFFF" w:themeColor="background1" w:themeTint="FF" w:themeShade="FF"/>
                <w:sz w:val="19"/>
                <w:szCs w:val="19"/>
                <w:lang w:val="en-US"/>
              </w:rPr>
              <w:t>Tire Position</w:t>
            </w:r>
          </w:p>
        </w:tc>
        <w:tc>
          <w:tcPr>
            <w:tcW w:w="3105" w:type="dxa"/>
            <w:tcBorders>
              <w:top w:val="single" w:color="CCCCCC" w:sz="6"/>
              <w:left w:val="single" w:color="CCCCCC" w:sz="6"/>
              <w:bottom w:val="single" w:color="CCCCCC" w:sz="6"/>
              <w:right w:val="single" w:color="CCCCCC" w:sz="6"/>
            </w:tcBorders>
            <w:shd w:val="clear" w:color="auto" w:fill="1B3A6B"/>
            <w:tcMar>
              <w:top w:w="90" w:type="dxa"/>
              <w:left w:w="120" w:type="dxa"/>
              <w:bottom w:w="90" w:type="dxa"/>
              <w:right w:w="120" w:type="dxa"/>
            </w:tcMar>
            <w:vAlign w:val="top"/>
          </w:tcPr>
          <w:p w:rsidR="54DF359D" w:rsidP="54DF359D" w:rsidRDefault="54DF359D" w14:paraId="68903909" w14:textId="25EDD3F8">
            <w:pPr>
              <w:bidi w:val="0"/>
              <w:rPr>
                <w:rFonts w:ascii="Calibri" w:hAnsi="Calibri" w:eastAsia="Calibri" w:cs="Calibri"/>
                <w:b w:val="0"/>
                <w:bCs w:val="0"/>
                <w:i w:val="0"/>
                <w:iCs w:val="0"/>
                <w:color w:val="FFFFFF" w:themeColor="background1" w:themeTint="FF" w:themeShade="FF"/>
                <w:sz w:val="19"/>
                <w:szCs w:val="19"/>
              </w:rPr>
            </w:pPr>
            <w:r w:rsidRPr="54DF359D" w:rsidR="54DF359D">
              <w:rPr>
                <w:rFonts w:ascii="Calibri" w:hAnsi="Calibri" w:eastAsia="Calibri" w:cs="Calibri"/>
                <w:b w:val="1"/>
                <w:bCs w:val="1"/>
                <w:i w:val="0"/>
                <w:iCs w:val="0"/>
                <w:color w:val="FFFFFF" w:themeColor="background1" w:themeTint="FF" w:themeShade="FF"/>
                <w:sz w:val="19"/>
                <w:szCs w:val="19"/>
                <w:lang w:val="en-US"/>
              </w:rPr>
              <w:t>Max Qty (No Approval)</w:t>
            </w:r>
          </w:p>
        </w:tc>
      </w:tr>
      <w:tr w:rsidR="54DF359D" w:rsidTr="54DF359D" w14:paraId="2F098200">
        <w:trPr>
          <w:trHeight w:val="300"/>
        </w:trPr>
        <w:tc>
          <w:tcPr>
            <w:tcW w:w="3105" w:type="dxa"/>
            <w:tcBorders>
              <w:top w:val="single" w:color="CCCCCC" w:sz="6"/>
              <w:left w:val="single" w:color="CCCCCC" w:sz="6"/>
              <w:bottom w:val="single" w:color="CCCCCC" w:sz="6"/>
              <w:right w:val="single" w:color="CCCCCC" w:sz="6"/>
            </w:tcBorders>
            <w:shd w:val="clear" w:color="auto" w:fill="F5F5F5"/>
            <w:tcMar>
              <w:top w:w="75" w:type="dxa"/>
              <w:left w:w="120" w:type="dxa"/>
              <w:bottom w:w="75" w:type="dxa"/>
              <w:right w:w="120" w:type="dxa"/>
            </w:tcMar>
            <w:vAlign w:val="top"/>
          </w:tcPr>
          <w:p w:rsidR="54DF359D" w:rsidP="54DF359D" w:rsidRDefault="54DF359D" w14:paraId="1883EA45" w14:textId="5D794674">
            <w:pPr>
              <w:bidi w:val="0"/>
              <w:rPr>
                <w:rFonts w:ascii="Calibri" w:hAnsi="Calibri" w:eastAsia="Calibri" w:cs="Calibri"/>
                <w:b w:val="0"/>
                <w:bCs w:val="0"/>
                <w:i w:val="0"/>
                <w:iCs w:val="0"/>
                <w:color w:val="333333"/>
                <w:sz w:val="20"/>
                <w:szCs w:val="20"/>
              </w:rPr>
            </w:pPr>
            <w:r w:rsidRPr="54DF359D" w:rsidR="54DF359D">
              <w:rPr>
                <w:rFonts w:ascii="Calibri" w:hAnsi="Calibri" w:eastAsia="Calibri" w:cs="Calibri"/>
                <w:b w:val="0"/>
                <w:bCs w:val="0"/>
                <w:i w:val="0"/>
                <w:iCs w:val="0"/>
                <w:color w:val="333333"/>
                <w:sz w:val="20"/>
                <w:szCs w:val="20"/>
                <w:lang w:val="en-US"/>
              </w:rPr>
              <w:t>Tractor</w:t>
            </w:r>
          </w:p>
        </w:tc>
        <w:tc>
          <w:tcPr>
            <w:tcW w:w="3105" w:type="dxa"/>
            <w:tcBorders>
              <w:top w:val="single" w:color="CCCCCC" w:sz="6"/>
              <w:left w:val="single" w:color="CCCCCC" w:sz="6"/>
              <w:bottom w:val="single" w:color="CCCCCC" w:sz="6"/>
              <w:right w:val="single" w:color="CCCCCC" w:sz="6"/>
            </w:tcBorders>
            <w:shd w:val="clear" w:color="auto" w:fill="F5F5F5"/>
            <w:tcMar>
              <w:top w:w="75" w:type="dxa"/>
              <w:left w:w="120" w:type="dxa"/>
              <w:bottom w:w="75" w:type="dxa"/>
              <w:right w:w="120" w:type="dxa"/>
            </w:tcMar>
            <w:vAlign w:val="top"/>
          </w:tcPr>
          <w:p w:rsidR="54DF359D" w:rsidP="54DF359D" w:rsidRDefault="54DF359D" w14:paraId="4259ED28" w14:textId="3875FE6F">
            <w:pPr>
              <w:bidi w:val="0"/>
              <w:rPr>
                <w:rFonts w:ascii="Calibri" w:hAnsi="Calibri" w:eastAsia="Calibri" w:cs="Calibri"/>
                <w:b w:val="0"/>
                <w:bCs w:val="0"/>
                <w:i w:val="0"/>
                <w:iCs w:val="0"/>
                <w:color w:val="333333"/>
                <w:sz w:val="20"/>
                <w:szCs w:val="20"/>
              </w:rPr>
            </w:pPr>
            <w:r w:rsidRPr="54DF359D" w:rsidR="54DF359D">
              <w:rPr>
                <w:rFonts w:ascii="Calibri" w:hAnsi="Calibri" w:eastAsia="Calibri" w:cs="Calibri"/>
                <w:b w:val="0"/>
                <w:bCs w:val="0"/>
                <w:i w:val="0"/>
                <w:iCs w:val="0"/>
                <w:color w:val="333333"/>
                <w:sz w:val="20"/>
                <w:szCs w:val="20"/>
                <w:lang w:val="en-US"/>
              </w:rPr>
              <w:t>Steer</w:t>
            </w:r>
          </w:p>
        </w:tc>
        <w:tc>
          <w:tcPr>
            <w:tcW w:w="3105" w:type="dxa"/>
            <w:tcBorders>
              <w:top w:val="single" w:color="CCCCCC" w:sz="6"/>
              <w:left w:val="single" w:color="CCCCCC" w:sz="6"/>
              <w:bottom w:val="single" w:color="CCCCCC" w:sz="6"/>
              <w:right w:val="single" w:color="CCCCCC" w:sz="6"/>
            </w:tcBorders>
            <w:shd w:val="clear" w:color="auto" w:fill="F5F5F5"/>
            <w:tcMar>
              <w:top w:w="75" w:type="dxa"/>
              <w:left w:w="120" w:type="dxa"/>
              <w:bottom w:w="75" w:type="dxa"/>
              <w:right w:w="120" w:type="dxa"/>
            </w:tcMar>
            <w:vAlign w:val="top"/>
          </w:tcPr>
          <w:p w:rsidR="54DF359D" w:rsidP="54DF359D" w:rsidRDefault="54DF359D" w14:paraId="0E9519F8" w14:textId="7B97F810">
            <w:pPr>
              <w:bidi w:val="0"/>
              <w:rPr>
                <w:rFonts w:ascii="Calibri" w:hAnsi="Calibri" w:eastAsia="Calibri" w:cs="Calibri"/>
                <w:b w:val="0"/>
                <w:bCs w:val="0"/>
                <w:i w:val="0"/>
                <w:iCs w:val="0"/>
                <w:color w:val="333333"/>
                <w:sz w:val="20"/>
                <w:szCs w:val="20"/>
              </w:rPr>
            </w:pPr>
            <w:r w:rsidRPr="54DF359D" w:rsidR="54DF359D">
              <w:rPr>
                <w:rFonts w:ascii="Calibri" w:hAnsi="Calibri" w:eastAsia="Calibri" w:cs="Calibri"/>
                <w:b w:val="0"/>
                <w:bCs w:val="0"/>
                <w:i w:val="0"/>
                <w:iCs w:val="0"/>
                <w:color w:val="333333"/>
                <w:sz w:val="20"/>
                <w:szCs w:val="20"/>
                <w:lang w:val="en-US"/>
              </w:rPr>
              <w:t>1 tire</w:t>
            </w:r>
          </w:p>
        </w:tc>
      </w:tr>
      <w:tr w:rsidR="54DF359D" w:rsidTr="54DF359D" w14:paraId="3F077C52">
        <w:trPr>
          <w:trHeight w:val="300"/>
        </w:trPr>
        <w:tc>
          <w:tcPr>
            <w:tcW w:w="3105" w:type="dxa"/>
            <w:tcBorders>
              <w:top w:val="single" w:color="CCCCCC" w:sz="6"/>
              <w:left w:val="single" w:color="CCCCCC" w:sz="6"/>
              <w:bottom w:val="single" w:color="CCCCCC" w:sz="6"/>
              <w:right w:val="single" w:color="CCCCCC" w:sz="6"/>
            </w:tcBorders>
            <w:shd w:val="clear" w:color="auto" w:fill="FFFFFF" w:themeFill="background1"/>
            <w:tcMar>
              <w:top w:w="75" w:type="dxa"/>
              <w:left w:w="120" w:type="dxa"/>
              <w:bottom w:w="75" w:type="dxa"/>
              <w:right w:w="120" w:type="dxa"/>
            </w:tcMar>
            <w:vAlign w:val="top"/>
          </w:tcPr>
          <w:p w:rsidR="54DF359D" w:rsidP="54DF359D" w:rsidRDefault="54DF359D" w14:paraId="213D4BE4" w14:textId="3568A214">
            <w:pPr>
              <w:bidi w:val="0"/>
              <w:rPr>
                <w:rFonts w:ascii="Calibri" w:hAnsi="Calibri" w:eastAsia="Calibri" w:cs="Calibri"/>
                <w:b w:val="0"/>
                <w:bCs w:val="0"/>
                <w:i w:val="0"/>
                <w:iCs w:val="0"/>
                <w:color w:val="333333"/>
                <w:sz w:val="20"/>
                <w:szCs w:val="20"/>
              </w:rPr>
            </w:pPr>
            <w:r w:rsidRPr="54DF359D" w:rsidR="54DF359D">
              <w:rPr>
                <w:rFonts w:ascii="Calibri" w:hAnsi="Calibri" w:eastAsia="Calibri" w:cs="Calibri"/>
                <w:b w:val="0"/>
                <w:bCs w:val="0"/>
                <w:i w:val="0"/>
                <w:iCs w:val="0"/>
                <w:color w:val="333333"/>
                <w:sz w:val="20"/>
                <w:szCs w:val="20"/>
                <w:lang w:val="en-US"/>
              </w:rPr>
              <w:t>Tractor</w:t>
            </w:r>
          </w:p>
        </w:tc>
        <w:tc>
          <w:tcPr>
            <w:tcW w:w="3105" w:type="dxa"/>
            <w:tcBorders>
              <w:top w:val="single" w:color="CCCCCC" w:sz="6"/>
              <w:left w:val="single" w:color="CCCCCC" w:sz="6"/>
              <w:bottom w:val="single" w:color="CCCCCC" w:sz="6"/>
              <w:right w:val="single" w:color="CCCCCC" w:sz="6"/>
            </w:tcBorders>
            <w:shd w:val="clear" w:color="auto" w:fill="FFFFFF" w:themeFill="background1"/>
            <w:tcMar>
              <w:top w:w="75" w:type="dxa"/>
              <w:left w:w="120" w:type="dxa"/>
              <w:bottom w:w="75" w:type="dxa"/>
              <w:right w:w="120" w:type="dxa"/>
            </w:tcMar>
            <w:vAlign w:val="top"/>
          </w:tcPr>
          <w:p w:rsidR="54DF359D" w:rsidP="54DF359D" w:rsidRDefault="54DF359D" w14:paraId="57945063" w14:textId="5DA56F60">
            <w:pPr>
              <w:bidi w:val="0"/>
              <w:rPr>
                <w:rFonts w:ascii="Calibri" w:hAnsi="Calibri" w:eastAsia="Calibri" w:cs="Calibri"/>
                <w:b w:val="0"/>
                <w:bCs w:val="0"/>
                <w:i w:val="0"/>
                <w:iCs w:val="0"/>
                <w:color w:val="333333"/>
                <w:sz w:val="20"/>
                <w:szCs w:val="20"/>
              </w:rPr>
            </w:pPr>
            <w:r w:rsidRPr="54DF359D" w:rsidR="54DF359D">
              <w:rPr>
                <w:rFonts w:ascii="Calibri" w:hAnsi="Calibri" w:eastAsia="Calibri" w:cs="Calibri"/>
                <w:b w:val="0"/>
                <w:bCs w:val="0"/>
                <w:i w:val="0"/>
                <w:iCs w:val="0"/>
                <w:color w:val="333333"/>
                <w:sz w:val="20"/>
                <w:szCs w:val="20"/>
                <w:lang w:val="en-US"/>
              </w:rPr>
              <w:t>Super Single Drive</w:t>
            </w:r>
          </w:p>
        </w:tc>
        <w:tc>
          <w:tcPr>
            <w:tcW w:w="3105" w:type="dxa"/>
            <w:tcBorders>
              <w:top w:val="single" w:color="CCCCCC" w:sz="6"/>
              <w:left w:val="single" w:color="CCCCCC" w:sz="6"/>
              <w:bottom w:val="single" w:color="CCCCCC" w:sz="6"/>
              <w:right w:val="single" w:color="CCCCCC" w:sz="6"/>
            </w:tcBorders>
            <w:shd w:val="clear" w:color="auto" w:fill="FFFFFF" w:themeFill="background1"/>
            <w:tcMar>
              <w:top w:w="75" w:type="dxa"/>
              <w:left w:w="120" w:type="dxa"/>
              <w:bottom w:w="75" w:type="dxa"/>
              <w:right w:w="120" w:type="dxa"/>
            </w:tcMar>
            <w:vAlign w:val="top"/>
          </w:tcPr>
          <w:p w:rsidR="54DF359D" w:rsidP="54DF359D" w:rsidRDefault="54DF359D" w14:paraId="3F358B1F" w14:textId="41A5D1CA">
            <w:pPr>
              <w:bidi w:val="0"/>
              <w:rPr>
                <w:rFonts w:ascii="Calibri" w:hAnsi="Calibri" w:eastAsia="Calibri" w:cs="Calibri"/>
                <w:b w:val="0"/>
                <w:bCs w:val="0"/>
                <w:i w:val="0"/>
                <w:iCs w:val="0"/>
                <w:color w:val="333333"/>
                <w:sz w:val="20"/>
                <w:szCs w:val="20"/>
              </w:rPr>
            </w:pPr>
            <w:r w:rsidRPr="54DF359D" w:rsidR="54DF359D">
              <w:rPr>
                <w:rFonts w:ascii="Calibri" w:hAnsi="Calibri" w:eastAsia="Calibri" w:cs="Calibri"/>
                <w:b w:val="0"/>
                <w:bCs w:val="0"/>
                <w:i w:val="0"/>
                <w:iCs w:val="0"/>
                <w:color w:val="333333"/>
                <w:sz w:val="20"/>
                <w:szCs w:val="20"/>
                <w:lang w:val="en-US"/>
              </w:rPr>
              <w:t>1 tire</w:t>
            </w:r>
          </w:p>
        </w:tc>
      </w:tr>
      <w:tr w:rsidR="54DF359D" w:rsidTr="54DF359D" w14:paraId="6A450447">
        <w:trPr>
          <w:trHeight w:val="300"/>
        </w:trPr>
        <w:tc>
          <w:tcPr>
            <w:tcW w:w="3105" w:type="dxa"/>
            <w:tcBorders>
              <w:top w:val="single" w:color="CCCCCC" w:sz="6"/>
              <w:left w:val="single" w:color="CCCCCC" w:sz="6"/>
              <w:bottom w:val="single" w:color="CCCCCC" w:sz="6"/>
              <w:right w:val="single" w:color="CCCCCC" w:sz="6"/>
            </w:tcBorders>
            <w:shd w:val="clear" w:color="auto" w:fill="F5F5F5"/>
            <w:tcMar>
              <w:top w:w="75" w:type="dxa"/>
              <w:left w:w="120" w:type="dxa"/>
              <w:bottom w:w="75" w:type="dxa"/>
              <w:right w:w="120" w:type="dxa"/>
            </w:tcMar>
            <w:vAlign w:val="top"/>
          </w:tcPr>
          <w:p w:rsidR="54DF359D" w:rsidP="54DF359D" w:rsidRDefault="54DF359D" w14:paraId="4768B9AF" w14:textId="00CCB72A">
            <w:pPr>
              <w:bidi w:val="0"/>
              <w:rPr>
                <w:rFonts w:ascii="Calibri" w:hAnsi="Calibri" w:eastAsia="Calibri" w:cs="Calibri"/>
                <w:b w:val="0"/>
                <w:bCs w:val="0"/>
                <w:i w:val="0"/>
                <w:iCs w:val="0"/>
                <w:color w:val="333333"/>
                <w:sz w:val="20"/>
                <w:szCs w:val="20"/>
              </w:rPr>
            </w:pPr>
            <w:r w:rsidRPr="54DF359D" w:rsidR="54DF359D">
              <w:rPr>
                <w:rFonts w:ascii="Calibri" w:hAnsi="Calibri" w:eastAsia="Calibri" w:cs="Calibri"/>
                <w:b w:val="0"/>
                <w:bCs w:val="0"/>
                <w:i w:val="0"/>
                <w:iCs w:val="0"/>
                <w:color w:val="333333"/>
                <w:sz w:val="20"/>
                <w:szCs w:val="20"/>
                <w:lang w:val="en-US"/>
              </w:rPr>
              <w:t>Tractor</w:t>
            </w:r>
          </w:p>
        </w:tc>
        <w:tc>
          <w:tcPr>
            <w:tcW w:w="3105" w:type="dxa"/>
            <w:tcBorders>
              <w:top w:val="single" w:color="CCCCCC" w:sz="6"/>
              <w:left w:val="single" w:color="CCCCCC" w:sz="6"/>
              <w:bottom w:val="single" w:color="CCCCCC" w:sz="6"/>
              <w:right w:val="single" w:color="CCCCCC" w:sz="6"/>
            </w:tcBorders>
            <w:shd w:val="clear" w:color="auto" w:fill="F5F5F5"/>
            <w:tcMar>
              <w:top w:w="75" w:type="dxa"/>
              <w:left w:w="120" w:type="dxa"/>
              <w:bottom w:w="75" w:type="dxa"/>
              <w:right w:w="120" w:type="dxa"/>
            </w:tcMar>
            <w:vAlign w:val="top"/>
          </w:tcPr>
          <w:p w:rsidR="54DF359D" w:rsidP="54DF359D" w:rsidRDefault="54DF359D" w14:paraId="7E91BF54" w14:textId="3A6678A4">
            <w:pPr>
              <w:bidi w:val="0"/>
              <w:rPr>
                <w:rFonts w:ascii="Calibri" w:hAnsi="Calibri" w:eastAsia="Calibri" w:cs="Calibri"/>
                <w:b w:val="0"/>
                <w:bCs w:val="0"/>
                <w:i w:val="0"/>
                <w:iCs w:val="0"/>
                <w:color w:val="333333"/>
                <w:sz w:val="20"/>
                <w:szCs w:val="20"/>
              </w:rPr>
            </w:pPr>
            <w:r w:rsidRPr="54DF359D" w:rsidR="54DF359D">
              <w:rPr>
                <w:rFonts w:ascii="Calibri" w:hAnsi="Calibri" w:eastAsia="Calibri" w:cs="Calibri"/>
                <w:b w:val="0"/>
                <w:bCs w:val="0"/>
                <w:i w:val="0"/>
                <w:iCs w:val="0"/>
                <w:color w:val="333333"/>
                <w:sz w:val="20"/>
                <w:szCs w:val="20"/>
                <w:lang w:val="en-US"/>
              </w:rPr>
              <w:t>Single Drive</w:t>
            </w:r>
          </w:p>
        </w:tc>
        <w:tc>
          <w:tcPr>
            <w:tcW w:w="3105" w:type="dxa"/>
            <w:tcBorders>
              <w:top w:val="single" w:color="CCCCCC" w:sz="6"/>
              <w:left w:val="single" w:color="CCCCCC" w:sz="6"/>
              <w:bottom w:val="single" w:color="CCCCCC" w:sz="6"/>
              <w:right w:val="single" w:color="CCCCCC" w:sz="6"/>
            </w:tcBorders>
            <w:shd w:val="clear" w:color="auto" w:fill="F5F5F5"/>
            <w:tcMar>
              <w:top w:w="75" w:type="dxa"/>
              <w:left w:w="120" w:type="dxa"/>
              <w:bottom w:w="75" w:type="dxa"/>
              <w:right w:w="120" w:type="dxa"/>
            </w:tcMar>
            <w:vAlign w:val="top"/>
          </w:tcPr>
          <w:p w:rsidR="54DF359D" w:rsidP="54DF359D" w:rsidRDefault="54DF359D" w14:paraId="149BCA1E" w14:textId="70CB043A">
            <w:pPr>
              <w:bidi w:val="0"/>
              <w:rPr>
                <w:rFonts w:ascii="Calibri" w:hAnsi="Calibri" w:eastAsia="Calibri" w:cs="Calibri"/>
                <w:b w:val="0"/>
                <w:bCs w:val="0"/>
                <w:i w:val="0"/>
                <w:iCs w:val="0"/>
                <w:color w:val="333333"/>
                <w:sz w:val="20"/>
                <w:szCs w:val="20"/>
              </w:rPr>
            </w:pPr>
            <w:r w:rsidRPr="54DF359D" w:rsidR="54DF359D">
              <w:rPr>
                <w:rFonts w:ascii="Calibri" w:hAnsi="Calibri" w:eastAsia="Calibri" w:cs="Calibri"/>
                <w:b w:val="0"/>
                <w:bCs w:val="0"/>
                <w:i w:val="0"/>
                <w:iCs w:val="0"/>
                <w:color w:val="333333"/>
                <w:sz w:val="20"/>
                <w:szCs w:val="20"/>
                <w:lang w:val="en-US"/>
              </w:rPr>
              <w:t>1 tire</w:t>
            </w:r>
          </w:p>
        </w:tc>
      </w:tr>
      <w:tr w:rsidR="54DF359D" w:rsidTr="54DF359D" w14:paraId="5A03619D">
        <w:trPr>
          <w:trHeight w:val="300"/>
        </w:trPr>
        <w:tc>
          <w:tcPr>
            <w:tcW w:w="3105" w:type="dxa"/>
            <w:tcBorders>
              <w:top w:val="single" w:color="CCCCCC" w:sz="6"/>
              <w:left w:val="single" w:color="CCCCCC" w:sz="6"/>
              <w:bottom w:val="single" w:color="CCCCCC" w:sz="6"/>
              <w:right w:val="single" w:color="CCCCCC" w:sz="6"/>
            </w:tcBorders>
            <w:shd w:val="clear" w:color="auto" w:fill="FFFFFF" w:themeFill="background1"/>
            <w:tcMar>
              <w:top w:w="75" w:type="dxa"/>
              <w:left w:w="120" w:type="dxa"/>
              <w:bottom w:w="75" w:type="dxa"/>
              <w:right w:w="120" w:type="dxa"/>
            </w:tcMar>
            <w:vAlign w:val="top"/>
          </w:tcPr>
          <w:p w:rsidR="54DF359D" w:rsidP="54DF359D" w:rsidRDefault="54DF359D" w14:paraId="724E9FD0" w14:textId="106AB5FD">
            <w:pPr>
              <w:bidi w:val="0"/>
              <w:rPr>
                <w:rFonts w:ascii="Calibri" w:hAnsi="Calibri" w:eastAsia="Calibri" w:cs="Calibri"/>
                <w:b w:val="0"/>
                <w:bCs w:val="0"/>
                <w:i w:val="0"/>
                <w:iCs w:val="0"/>
                <w:color w:val="333333"/>
                <w:sz w:val="20"/>
                <w:szCs w:val="20"/>
              </w:rPr>
            </w:pPr>
            <w:r w:rsidRPr="54DF359D" w:rsidR="54DF359D">
              <w:rPr>
                <w:rFonts w:ascii="Calibri" w:hAnsi="Calibri" w:eastAsia="Calibri" w:cs="Calibri"/>
                <w:b w:val="0"/>
                <w:bCs w:val="0"/>
                <w:i w:val="0"/>
                <w:iCs w:val="0"/>
                <w:color w:val="333333"/>
                <w:sz w:val="20"/>
                <w:szCs w:val="20"/>
                <w:lang w:val="en-US"/>
              </w:rPr>
              <w:t>Trailer</w:t>
            </w:r>
          </w:p>
        </w:tc>
        <w:tc>
          <w:tcPr>
            <w:tcW w:w="3105" w:type="dxa"/>
            <w:tcBorders>
              <w:top w:val="single" w:color="CCCCCC" w:sz="6"/>
              <w:left w:val="single" w:color="CCCCCC" w:sz="6"/>
              <w:bottom w:val="single" w:color="CCCCCC" w:sz="6"/>
              <w:right w:val="single" w:color="CCCCCC" w:sz="6"/>
            </w:tcBorders>
            <w:shd w:val="clear" w:color="auto" w:fill="FFFFFF" w:themeFill="background1"/>
            <w:tcMar>
              <w:top w:w="75" w:type="dxa"/>
              <w:left w:w="120" w:type="dxa"/>
              <w:bottom w:w="75" w:type="dxa"/>
              <w:right w:w="120" w:type="dxa"/>
            </w:tcMar>
            <w:vAlign w:val="top"/>
          </w:tcPr>
          <w:p w:rsidR="54DF359D" w:rsidP="54DF359D" w:rsidRDefault="54DF359D" w14:paraId="166AE953" w14:textId="3388CB3D">
            <w:pPr>
              <w:bidi w:val="0"/>
              <w:rPr>
                <w:rFonts w:ascii="Calibri" w:hAnsi="Calibri" w:eastAsia="Calibri" w:cs="Calibri"/>
                <w:b w:val="0"/>
                <w:bCs w:val="0"/>
                <w:i w:val="0"/>
                <w:iCs w:val="0"/>
                <w:color w:val="333333"/>
                <w:sz w:val="20"/>
                <w:szCs w:val="20"/>
              </w:rPr>
            </w:pPr>
            <w:r w:rsidRPr="54DF359D" w:rsidR="54DF359D">
              <w:rPr>
                <w:rFonts w:ascii="Calibri" w:hAnsi="Calibri" w:eastAsia="Calibri" w:cs="Calibri"/>
                <w:b w:val="0"/>
                <w:bCs w:val="0"/>
                <w:i w:val="0"/>
                <w:iCs w:val="0"/>
                <w:color w:val="333333"/>
                <w:sz w:val="20"/>
                <w:szCs w:val="20"/>
                <w:lang w:val="en-US"/>
              </w:rPr>
              <w:t>Single Width</w:t>
            </w:r>
          </w:p>
        </w:tc>
        <w:tc>
          <w:tcPr>
            <w:tcW w:w="3105" w:type="dxa"/>
            <w:tcBorders>
              <w:top w:val="single" w:color="CCCCCC" w:sz="6"/>
              <w:left w:val="single" w:color="CCCCCC" w:sz="6"/>
              <w:bottom w:val="single" w:color="CCCCCC" w:sz="6"/>
              <w:right w:val="single" w:color="CCCCCC" w:sz="6"/>
            </w:tcBorders>
            <w:shd w:val="clear" w:color="auto" w:fill="FFFFFF" w:themeFill="background1"/>
            <w:tcMar>
              <w:top w:w="75" w:type="dxa"/>
              <w:left w:w="120" w:type="dxa"/>
              <w:bottom w:w="75" w:type="dxa"/>
              <w:right w:w="120" w:type="dxa"/>
            </w:tcMar>
            <w:vAlign w:val="top"/>
          </w:tcPr>
          <w:p w:rsidR="54DF359D" w:rsidP="54DF359D" w:rsidRDefault="54DF359D" w14:paraId="73CF7F10" w14:textId="25C89DE2">
            <w:pPr>
              <w:bidi w:val="0"/>
              <w:rPr>
                <w:rFonts w:ascii="Calibri" w:hAnsi="Calibri" w:eastAsia="Calibri" w:cs="Calibri"/>
                <w:b w:val="0"/>
                <w:bCs w:val="0"/>
                <w:i w:val="0"/>
                <w:iCs w:val="0"/>
                <w:color w:val="333333"/>
                <w:sz w:val="20"/>
                <w:szCs w:val="20"/>
              </w:rPr>
            </w:pPr>
            <w:r w:rsidRPr="54DF359D" w:rsidR="54DF359D">
              <w:rPr>
                <w:rFonts w:ascii="Calibri" w:hAnsi="Calibri" w:eastAsia="Calibri" w:cs="Calibri"/>
                <w:b w:val="0"/>
                <w:bCs w:val="0"/>
                <w:i w:val="0"/>
                <w:iCs w:val="0"/>
                <w:color w:val="333333"/>
                <w:sz w:val="20"/>
                <w:szCs w:val="20"/>
                <w:lang w:val="en-US"/>
              </w:rPr>
              <w:t>2 tires</w:t>
            </w:r>
          </w:p>
        </w:tc>
      </w:tr>
      <w:tr w:rsidR="54DF359D" w:rsidTr="54DF359D" w14:paraId="74825606">
        <w:trPr>
          <w:trHeight w:val="300"/>
        </w:trPr>
        <w:tc>
          <w:tcPr>
            <w:tcW w:w="3105" w:type="dxa"/>
            <w:tcBorders>
              <w:top w:val="single" w:color="CCCCCC" w:sz="6"/>
              <w:left w:val="single" w:color="CCCCCC" w:sz="6"/>
              <w:bottom w:val="single" w:color="CCCCCC" w:sz="6"/>
              <w:right w:val="single" w:color="CCCCCC" w:sz="6"/>
            </w:tcBorders>
            <w:shd w:val="clear" w:color="auto" w:fill="F5F5F5"/>
            <w:tcMar>
              <w:top w:w="75" w:type="dxa"/>
              <w:left w:w="120" w:type="dxa"/>
              <w:bottom w:w="75" w:type="dxa"/>
              <w:right w:w="120" w:type="dxa"/>
            </w:tcMar>
            <w:vAlign w:val="top"/>
          </w:tcPr>
          <w:p w:rsidR="54DF359D" w:rsidP="54DF359D" w:rsidRDefault="54DF359D" w14:paraId="4FCA7A24" w14:textId="793D054F">
            <w:pPr>
              <w:bidi w:val="0"/>
              <w:rPr>
                <w:rFonts w:ascii="Calibri" w:hAnsi="Calibri" w:eastAsia="Calibri" w:cs="Calibri"/>
                <w:b w:val="0"/>
                <w:bCs w:val="0"/>
                <w:i w:val="0"/>
                <w:iCs w:val="0"/>
                <w:color w:val="333333"/>
                <w:sz w:val="20"/>
                <w:szCs w:val="20"/>
              </w:rPr>
            </w:pPr>
            <w:r w:rsidRPr="54DF359D" w:rsidR="54DF359D">
              <w:rPr>
                <w:rFonts w:ascii="Calibri" w:hAnsi="Calibri" w:eastAsia="Calibri" w:cs="Calibri"/>
                <w:b w:val="0"/>
                <w:bCs w:val="0"/>
                <w:i w:val="0"/>
                <w:iCs w:val="0"/>
                <w:color w:val="333333"/>
                <w:sz w:val="20"/>
                <w:szCs w:val="20"/>
                <w:lang w:val="en-US"/>
              </w:rPr>
              <w:t>Trailer</w:t>
            </w:r>
          </w:p>
        </w:tc>
        <w:tc>
          <w:tcPr>
            <w:tcW w:w="3105" w:type="dxa"/>
            <w:tcBorders>
              <w:top w:val="single" w:color="CCCCCC" w:sz="6"/>
              <w:left w:val="single" w:color="CCCCCC" w:sz="6"/>
              <w:bottom w:val="single" w:color="CCCCCC" w:sz="6"/>
              <w:right w:val="single" w:color="CCCCCC" w:sz="6"/>
            </w:tcBorders>
            <w:shd w:val="clear" w:color="auto" w:fill="F5F5F5"/>
            <w:tcMar>
              <w:top w:w="75" w:type="dxa"/>
              <w:left w:w="120" w:type="dxa"/>
              <w:bottom w:w="75" w:type="dxa"/>
              <w:right w:w="120" w:type="dxa"/>
            </w:tcMar>
            <w:vAlign w:val="top"/>
          </w:tcPr>
          <w:p w:rsidR="54DF359D" w:rsidP="54DF359D" w:rsidRDefault="54DF359D" w14:paraId="20301EE0" w14:textId="096BF952">
            <w:pPr>
              <w:bidi w:val="0"/>
              <w:rPr>
                <w:rFonts w:ascii="Calibri" w:hAnsi="Calibri" w:eastAsia="Calibri" w:cs="Calibri"/>
                <w:b w:val="0"/>
                <w:bCs w:val="0"/>
                <w:i w:val="0"/>
                <w:iCs w:val="0"/>
                <w:color w:val="333333"/>
                <w:sz w:val="20"/>
                <w:szCs w:val="20"/>
              </w:rPr>
            </w:pPr>
            <w:r w:rsidRPr="54DF359D" w:rsidR="54DF359D">
              <w:rPr>
                <w:rFonts w:ascii="Calibri" w:hAnsi="Calibri" w:eastAsia="Calibri" w:cs="Calibri"/>
                <w:b w:val="0"/>
                <w:bCs w:val="0"/>
                <w:i w:val="0"/>
                <w:iCs w:val="0"/>
                <w:color w:val="333333"/>
                <w:sz w:val="20"/>
                <w:szCs w:val="20"/>
                <w:lang w:val="en-US"/>
              </w:rPr>
              <w:t>Super Single</w:t>
            </w:r>
          </w:p>
        </w:tc>
        <w:tc>
          <w:tcPr>
            <w:tcW w:w="3105" w:type="dxa"/>
            <w:tcBorders>
              <w:top w:val="single" w:color="CCCCCC" w:sz="6"/>
              <w:left w:val="single" w:color="CCCCCC" w:sz="6"/>
              <w:bottom w:val="single" w:color="CCCCCC" w:sz="6"/>
              <w:right w:val="single" w:color="CCCCCC" w:sz="6"/>
            </w:tcBorders>
            <w:shd w:val="clear" w:color="auto" w:fill="F5F5F5"/>
            <w:tcMar>
              <w:top w:w="75" w:type="dxa"/>
              <w:left w:w="120" w:type="dxa"/>
              <w:bottom w:w="75" w:type="dxa"/>
              <w:right w:w="120" w:type="dxa"/>
            </w:tcMar>
            <w:vAlign w:val="top"/>
          </w:tcPr>
          <w:p w:rsidR="54DF359D" w:rsidP="54DF359D" w:rsidRDefault="54DF359D" w14:paraId="1D19F619" w14:textId="0D3C4058">
            <w:pPr>
              <w:bidi w:val="0"/>
              <w:rPr>
                <w:rFonts w:ascii="Calibri" w:hAnsi="Calibri" w:eastAsia="Calibri" w:cs="Calibri"/>
                <w:b w:val="0"/>
                <w:bCs w:val="0"/>
                <w:i w:val="0"/>
                <w:iCs w:val="0"/>
                <w:color w:val="333333"/>
                <w:sz w:val="20"/>
                <w:szCs w:val="20"/>
              </w:rPr>
            </w:pPr>
            <w:r w:rsidRPr="54DF359D" w:rsidR="54DF359D">
              <w:rPr>
                <w:rFonts w:ascii="Calibri" w:hAnsi="Calibri" w:eastAsia="Calibri" w:cs="Calibri"/>
                <w:b w:val="0"/>
                <w:bCs w:val="0"/>
                <w:i w:val="0"/>
                <w:iCs w:val="0"/>
                <w:color w:val="333333"/>
                <w:sz w:val="20"/>
                <w:szCs w:val="20"/>
                <w:lang w:val="en-US"/>
              </w:rPr>
              <w:t>1 tire</w:t>
            </w:r>
          </w:p>
        </w:tc>
      </w:tr>
    </w:tbl>
    <w:p w:rsidR="54DF359D" w:rsidP="54DF359D" w:rsidRDefault="54DF359D" w14:paraId="32AEB03A" w14:textId="7F1C0E66">
      <w:pPr>
        <w:bidi w:val="0"/>
        <w:spacing w:before="100"/>
        <w:rPr>
          <w:rFonts w:ascii="Calibri" w:hAnsi="Calibri" w:eastAsia="Calibri" w:cs="Calibri"/>
          <w:b w:val="0"/>
          <w:bCs w:val="0"/>
          <w:i w:val="0"/>
          <w:iCs w:val="0"/>
          <w:caps w:val="0"/>
          <w:smallCaps w:val="0"/>
          <w:noProof w:val="0"/>
          <w:color w:val="000000" w:themeColor="text1" w:themeTint="FF" w:themeShade="FF"/>
          <w:sz w:val="20"/>
          <w:szCs w:val="20"/>
          <w:lang w:val="en-US"/>
        </w:rPr>
      </w:pPr>
    </w:p>
    <w:p w:rsidR="53CB47FF" w:rsidP="54DF359D" w:rsidRDefault="53CB47FF" w14:paraId="408536B3" w14:textId="4369F70A">
      <w:pPr>
        <w:bidi w:val="0"/>
        <w:spacing w:before="180" w:after="60"/>
        <w:rPr>
          <w:rFonts w:ascii="Calibri" w:hAnsi="Calibri" w:eastAsia="Calibri" w:cs="Calibri"/>
          <w:b w:val="0"/>
          <w:bCs w:val="0"/>
          <w:i w:val="0"/>
          <w:iCs w:val="0"/>
          <w:caps w:val="0"/>
          <w:smallCaps w:val="0"/>
          <w:noProof w:val="0"/>
          <w:color w:val="1B3A6B"/>
          <w:sz w:val="21"/>
          <w:szCs w:val="21"/>
          <w:lang w:val="en-US"/>
        </w:rPr>
      </w:pPr>
      <w:r w:rsidRPr="54DF359D" w:rsidR="53CB47FF">
        <w:rPr>
          <w:rFonts w:ascii="Calibri" w:hAnsi="Calibri" w:eastAsia="Calibri" w:cs="Calibri"/>
          <w:b w:val="1"/>
          <w:bCs w:val="1"/>
          <w:i w:val="0"/>
          <w:iCs w:val="0"/>
          <w:caps w:val="0"/>
          <w:smallCaps w:val="0"/>
          <w:noProof w:val="0"/>
          <w:color w:val="2E6DA4"/>
          <w:sz w:val="21"/>
          <w:szCs w:val="21"/>
          <w:lang w:val="en-US"/>
        </w:rPr>
        <w:t xml:space="preserve">Step 4  </w:t>
      </w:r>
      <w:r w:rsidRPr="54DF359D" w:rsidR="53CB47FF">
        <w:rPr>
          <w:rFonts w:ascii="Calibri" w:hAnsi="Calibri" w:eastAsia="Calibri" w:cs="Calibri"/>
          <w:b w:val="1"/>
          <w:bCs w:val="1"/>
          <w:i w:val="0"/>
          <w:iCs w:val="0"/>
          <w:caps w:val="0"/>
          <w:smallCaps w:val="0"/>
          <w:noProof w:val="0"/>
          <w:color w:val="1B3A6B"/>
          <w:sz w:val="21"/>
          <w:szCs w:val="21"/>
          <w:lang w:val="en-US"/>
        </w:rPr>
        <w:t>Confirm correct rim offset for super single replacements</w:t>
      </w:r>
    </w:p>
    <w:p w:rsidR="53CB47FF" w:rsidP="54DF359D" w:rsidRDefault="53CB47FF" w14:paraId="15EC5640" w14:textId="49635282">
      <w:pPr>
        <w:pStyle w:val="ListParagraph"/>
        <w:numPr>
          <w:ilvl w:val="0"/>
          <w:numId w:val="2"/>
        </w:numPr>
        <w:bidi w:val="0"/>
        <w:spacing w:before="40" w:after="40"/>
        <w:rPr>
          <w:rFonts w:ascii="Calibri" w:hAnsi="Calibri" w:eastAsia="Calibri" w:cs="Calibri"/>
          <w:b w:val="0"/>
          <w:bCs w:val="0"/>
          <w:i w:val="0"/>
          <w:iCs w:val="0"/>
          <w:caps w:val="0"/>
          <w:smallCaps w:val="0"/>
          <w:noProof w:val="0"/>
          <w:color w:val="333333"/>
          <w:sz w:val="20"/>
          <w:szCs w:val="20"/>
          <w:lang w:val="en-US"/>
        </w:rPr>
      </w:pPr>
      <w:r w:rsidRPr="54DF359D" w:rsidR="53CB47FF">
        <w:rPr>
          <w:rFonts w:ascii="Calibri" w:hAnsi="Calibri" w:eastAsia="Calibri" w:cs="Calibri"/>
          <w:b w:val="0"/>
          <w:bCs w:val="0"/>
          <w:i w:val="0"/>
          <w:iCs w:val="0"/>
          <w:caps w:val="0"/>
          <w:smallCaps w:val="0"/>
          <w:noProof w:val="0"/>
          <w:color w:val="333333"/>
          <w:sz w:val="20"/>
          <w:szCs w:val="20"/>
          <w:lang w:val="en-US"/>
        </w:rPr>
        <w:t>Tractor: zero offset rim</w:t>
      </w:r>
    </w:p>
    <w:p w:rsidR="53CB47FF" w:rsidP="54DF359D" w:rsidRDefault="53CB47FF" w14:paraId="56834F50" w14:textId="4C25CE35">
      <w:pPr>
        <w:pStyle w:val="ListParagraph"/>
        <w:numPr>
          <w:ilvl w:val="0"/>
          <w:numId w:val="2"/>
        </w:numPr>
        <w:bidi w:val="0"/>
        <w:spacing w:before="40" w:after="40"/>
        <w:rPr>
          <w:rFonts w:ascii="Calibri" w:hAnsi="Calibri" w:eastAsia="Calibri" w:cs="Calibri"/>
          <w:b w:val="0"/>
          <w:bCs w:val="0"/>
          <w:i w:val="0"/>
          <w:iCs w:val="0"/>
          <w:caps w:val="0"/>
          <w:smallCaps w:val="0"/>
          <w:noProof w:val="0"/>
          <w:color w:val="333333"/>
          <w:sz w:val="20"/>
          <w:szCs w:val="20"/>
          <w:lang w:val="en-US"/>
        </w:rPr>
      </w:pPr>
      <w:r w:rsidRPr="54DF359D" w:rsidR="53CB47FF">
        <w:rPr>
          <w:rFonts w:ascii="Calibri" w:hAnsi="Calibri" w:eastAsia="Calibri" w:cs="Calibri"/>
          <w:b w:val="0"/>
          <w:bCs w:val="0"/>
          <w:i w:val="0"/>
          <w:iCs w:val="0"/>
          <w:caps w:val="0"/>
          <w:smallCaps w:val="0"/>
          <w:noProof w:val="0"/>
          <w:color w:val="333333"/>
          <w:sz w:val="20"/>
          <w:szCs w:val="20"/>
          <w:lang w:val="en-US"/>
        </w:rPr>
        <w:t>Trailer: 2-inch offset rim</w:t>
      </w:r>
    </w:p>
    <w:p w:rsidR="54DF359D" w:rsidP="54DF359D" w:rsidRDefault="54DF359D" w14:paraId="27CED80B" w14:textId="5C0D3CAF">
      <w:pPr>
        <w:bidi w:val="0"/>
        <w:spacing w:before="60"/>
        <w:rPr>
          <w:rFonts w:ascii="Calibri" w:hAnsi="Calibri" w:eastAsia="Calibri" w:cs="Calibri"/>
          <w:b w:val="0"/>
          <w:bCs w:val="0"/>
          <w:i w:val="0"/>
          <w:iCs w:val="0"/>
          <w:caps w:val="0"/>
          <w:smallCaps w:val="0"/>
          <w:noProof w:val="0"/>
          <w:color w:val="000000" w:themeColor="text1" w:themeTint="FF" w:themeShade="FF"/>
          <w:sz w:val="20"/>
          <w:szCs w:val="20"/>
          <w:lang w:val="en-US"/>
        </w:rPr>
      </w:pPr>
    </w:p>
    <w:p w:rsidR="53CB47FF" w:rsidP="54DF359D" w:rsidRDefault="53CB47FF" w14:paraId="4E1C55B0" w14:textId="1EAB1BA5">
      <w:pPr>
        <w:bidi w:val="0"/>
        <w:spacing w:before="60" w:after="60"/>
        <w:rPr>
          <w:rFonts w:ascii="Calibri" w:hAnsi="Calibri" w:eastAsia="Calibri" w:cs="Calibri"/>
          <w:b w:val="0"/>
          <w:bCs w:val="0"/>
          <w:i w:val="0"/>
          <w:iCs w:val="0"/>
          <w:caps w:val="0"/>
          <w:smallCaps w:val="0"/>
          <w:noProof w:val="0"/>
          <w:color w:val="333333"/>
          <w:sz w:val="20"/>
          <w:szCs w:val="20"/>
          <w:lang w:val="en-US"/>
        </w:rPr>
      </w:pPr>
      <w:r w:rsidRPr="54DF359D" w:rsidR="53CB47FF">
        <w:rPr>
          <w:rFonts w:ascii="Calibri" w:hAnsi="Calibri" w:eastAsia="Calibri" w:cs="Calibri"/>
          <w:b w:val="0"/>
          <w:bCs w:val="0"/>
          <w:i w:val="0"/>
          <w:iCs w:val="0"/>
          <w:caps w:val="0"/>
          <w:smallCaps w:val="0"/>
          <w:noProof w:val="0"/>
          <w:color w:val="333333"/>
          <w:sz w:val="20"/>
          <w:szCs w:val="20"/>
          <w:lang w:val="en-US"/>
        </w:rPr>
        <w:t>Confirm offset before authorizing purchase. An incorrect offset will cause alignment problems and uneven wear.</w:t>
      </w:r>
    </w:p>
    <w:p w:rsidR="54DF359D" w:rsidP="54DF359D" w:rsidRDefault="54DF359D" w14:paraId="4FC58C61" w14:textId="6514636A">
      <w:pPr>
        <w:bidi w:val="0"/>
        <w:spacing w:before="80"/>
        <w:rPr>
          <w:rFonts w:ascii="Calibri" w:hAnsi="Calibri" w:eastAsia="Calibri" w:cs="Calibri"/>
          <w:b w:val="0"/>
          <w:bCs w:val="0"/>
          <w:i w:val="0"/>
          <w:iCs w:val="0"/>
          <w:caps w:val="0"/>
          <w:smallCaps w:val="0"/>
          <w:noProof w:val="0"/>
          <w:color w:val="000000" w:themeColor="text1" w:themeTint="FF" w:themeShade="FF"/>
          <w:sz w:val="20"/>
          <w:szCs w:val="20"/>
          <w:lang w:val="en-US"/>
        </w:rPr>
      </w:pPr>
    </w:p>
    <w:p w:rsidR="53CB47FF" w:rsidP="54DF359D" w:rsidRDefault="53CB47FF" w14:paraId="583531C1" w14:textId="112717DD">
      <w:pPr>
        <w:bidi w:val="0"/>
        <w:spacing w:before="180" w:after="60"/>
        <w:rPr>
          <w:rFonts w:ascii="Calibri" w:hAnsi="Calibri" w:eastAsia="Calibri" w:cs="Calibri"/>
          <w:b w:val="0"/>
          <w:bCs w:val="0"/>
          <w:i w:val="0"/>
          <w:iCs w:val="0"/>
          <w:caps w:val="0"/>
          <w:smallCaps w:val="0"/>
          <w:noProof w:val="0"/>
          <w:color w:val="1B3A6B"/>
          <w:sz w:val="21"/>
          <w:szCs w:val="21"/>
          <w:lang w:val="en-US"/>
        </w:rPr>
      </w:pPr>
      <w:r w:rsidRPr="54DF359D" w:rsidR="53CB47FF">
        <w:rPr>
          <w:rFonts w:ascii="Calibri" w:hAnsi="Calibri" w:eastAsia="Calibri" w:cs="Calibri"/>
          <w:b w:val="1"/>
          <w:bCs w:val="1"/>
          <w:i w:val="0"/>
          <w:iCs w:val="0"/>
          <w:caps w:val="0"/>
          <w:smallCaps w:val="0"/>
          <w:noProof w:val="0"/>
          <w:color w:val="2E6DA4"/>
          <w:sz w:val="21"/>
          <w:szCs w:val="21"/>
          <w:lang w:val="en-US"/>
        </w:rPr>
        <w:t xml:space="preserve">Step 5  </w:t>
      </w:r>
      <w:r w:rsidRPr="54DF359D" w:rsidR="53CB47FF">
        <w:rPr>
          <w:rFonts w:ascii="Calibri" w:hAnsi="Calibri" w:eastAsia="Calibri" w:cs="Calibri"/>
          <w:b w:val="1"/>
          <w:bCs w:val="1"/>
          <w:i w:val="0"/>
          <w:iCs w:val="0"/>
          <w:caps w:val="0"/>
          <w:smallCaps w:val="0"/>
          <w:noProof w:val="0"/>
          <w:color w:val="1B3A6B"/>
          <w:sz w:val="21"/>
          <w:szCs w:val="21"/>
          <w:lang w:val="en-US"/>
        </w:rPr>
        <w:t>Apply terminal tire program specifications</w:t>
      </w:r>
    </w:p>
    <w:p w:rsidR="53CB47FF" w:rsidP="54DF359D" w:rsidRDefault="53CB47FF" w14:paraId="17F39A5D" w14:textId="7B5B3BFA">
      <w:pPr>
        <w:bidi w:val="0"/>
        <w:spacing w:before="60" w:after="60"/>
        <w:rPr>
          <w:rFonts w:ascii="Calibri" w:hAnsi="Calibri" w:eastAsia="Calibri" w:cs="Calibri"/>
          <w:b w:val="0"/>
          <w:bCs w:val="0"/>
          <w:i w:val="0"/>
          <w:iCs w:val="0"/>
          <w:caps w:val="0"/>
          <w:smallCaps w:val="0"/>
          <w:noProof w:val="0"/>
          <w:color w:val="333333"/>
          <w:sz w:val="20"/>
          <w:szCs w:val="20"/>
          <w:lang w:val="en-US"/>
        </w:rPr>
      </w:pPr>
      <w:r w:rsidRPr="54DF359D" w:rsidR="53CB47FF">
        <w:rPr>
          <w:rFonts w:ascii="Calibri" w:hAnsi="Calibri" w:eastAsia="Calibri" w:cs="Calibri"/>
          <w:b w:val="0"/>
          <w:bCs w:val="0"/>
          <w:i w:val="0"/>
          <w:iCs w:val="0"/>
          <w:caps w:val="0"/>
          <w:smallCaps w:val="0"/>
          <w:noProof w:val="0"/>
          <w:color w:val="333333"/>
          <w:sz w:val="20"/>
          <w:szCs w:val="20"/>
          <w:lang w:val="en-US"/>
        </w:rPr>
        <w:t>Tire brand selection must follow the domicile terminal's program, not the breakdown location. Refer to Appendix A for the full terminal-by-terminal specification table. When no preferred brand is available, a highway-rated tire (e.g., Yokohama) may be used solely to return the unit to the terminal.</w:t>
      </w:r>
    </w:p>
    <w:p w:rsidR="54DF359D" w:rsidP="54DF359D" w:rsidRDefault="54DF359D" w14:paraId="22BC47FD" w14:textId="29477D35">
      <w:pPr>
        <w:bidi w:val="0"/>
        <w:spacing w:before="200"/>
        <w:rPr>
          <w:rFonts w:ascii="Calibri" w:hAnsi="Calibri" w:eastAsia="Calibri" w:cs="Calibri"/>
          <w:b w:val="0"/>
          <w:bCs w:val="0"/>
          <w:i w:val="0"/>
          <w:iCs w:val="0"/>
          <w:caps w:val="0"/>
          <w:smallCaps w:val="0"/>
          <w:noProof w:val="0"/>
          <w:color w:val="000000" w:themeColor="text1" w:themeTint="FF" w:themeShade="FF"/>
          <w:sz w:val="20"/>
          <w:szCs w:val="20"/>
          <w:lang w:val="en-US"/>
        </w:rPr>
      </w:pPr>
    </w:p>
    <w:p w:rsidR="53CB47FF" w:rsidP="54DF359D" w:rsidRDefault="53CB47FF" w14:paraId="4EB23D06" w14:textId="4B6961BC">
      <w:pPr>
        <w:shd w:val="clear" w:color="auto" w:fill="1B3A6B"/>
        <w:bidi w:val="0"/>
        <w:spacing w:before="220" w:after="80"/>
        <w:rPr>
          <w:rFonts w:ascii="Calibri" w:hAnsi="Calibri" w:eastAsia="Calibri" w:cs="Calibri"/>
          <w:b w:val="0"/>
          <w:bCs w:val="0"/>
          <w:i w:val="0"/>
          <w:iCs w:val="0"/>
          <w:caps w:val="0"/>
          <w:smallCaps w:val="0"/>
          <w:noProof w:val="0"/>
          <w:color w:val="FFFFFF" w:themeColor="background1" w:themeTint="FF" w:themeShade="FF"/>
          <w:sz w:val="22"/>
          <w:szCs w:val="22"/>
          <w:lang w:val="en-US"/>
        </w:rPr>
      </w:pPr>
      <w:r w:rsidRPr="54DF359D" w:rsidR="53CB47FF">
        <w:rPr>
          <w:rFonts w:ascii="Calibri" w:hAnsi="Calibri" w:eastAsia="Calibri" w:cs="Calibri"/>
          <w:b w:val="1"/>
          <w:bCs w:val="1"/>
          <w:i w:val="0"/>
          <w:iCs w:val="0"/>
          <w:caps w:val="0"/>
          <w:smallCaps w:val="0"/>
          <w:noProof w:val="0"/>
          <w:color w:val="FFFFFF" w:themeColor="background1" w:themeTint="FF" w:themeShade="FF"/>
          <w:sz w:val="22"/>
          <w:szCs w:val="22"/>
          <w:lang w:val="en-US"/>
        </w:rPr>
        <w:t xml:space="preserve">  Section 5  —  Repair Order Creation in Fleetrock</w:t>
      </w:r>
    </w:p>
    <w:p w:rsidR="54DF359D" w:rsidP="54DF359D" w:rsidRDefault="54DF359D" w14:paraId="21272444" w14:textId="22BBBA07">
      <w:pPr>
        <w:bidi w:val="0"/>
        <w:spacing w:before="80"/>
        <w:rPr>
          <w:rFonts w:ascii="Calibri" w:hAnsi="Calibri" w:eastAsia="Calibri" w:cs="Calibri"/>
          <w:b w:val="0"/>
          <w:bCs w:val="0"/>
          <w:i w:val="0"/>
          <w:iCs w:val="0"/>
          <w:caps w:val="0"/>
          <w:smallCaps w:val="0"/>
          <w:noProof w:val="0"/>
          <w:color w:val="000000" w:themeColor="text1" w:themeTint="FF" w:themeShade="FF"/>
          <w:sz w:val="20"/>
          <w:szCs w:val="20"/>
          <w:lang w:val="en-US"/>
        </w:rPr>
      </w:pPr>
    </w:p>
    <w:p w:rsidR="54DF359D" w:rsidP="54DF359D" w:rsidRDefault="54DF359D" w14:paraId="4B657C83" w14:textId="4B6EBF19">
      <w:pPr>
        <w:bidi w:val="0"/>
        <w:spacing w:before="100"/>
        <w:rPr>
          <w:rFonts w:ascii="Calibri" w:hAnsi="Calibri" w:eastAsia="Calibri" w:cs="Calibri"/>
          <w:b w:val="0"/>
          <w:bCs w:val="0"/>
          <w:i w:val="0"/>
          <w:iCs w:val="0"/>
          <w:caps w:val="0"/>
          <w:smallCaps w:val="0"/>
          <w:noProof w:val="0"/>
          <w:color w:val="000000" w:themeColor="text1" w:themeTint="FF" w:themeShade="FF"/>
          <w:sz w:val="20"/>
          <w:szCs w:val="20"/>
          <w:lang w:val="en-US"/>
        </w:rPr>
      </w:pPr>
    </w:p>
    <w:p w:rsidR="53CB47FF" w:rsidP="54DF359D" w:rsidRDefault="53CB47FF" w14:paraId="52D8C1BF" w14:textId="08CD164F">
      <w:pPr>
        <w:bidi w:val="0"/>
        <w:spacing w:before="180" w:after="60"/>
        <w:rPr>
          <w:rFonts w:ascii="Calibri" w:hAnsi="Calibri" w:eastAsia="Calibri" w:cs="Calibri"/>
          <w:b w:val="0"/>
          <w:bCs w:val="0"/>
          <w:i w:val="0"/>
          <w:iCs w:val="0"/>
          <w:caps w:val="0"/>
          <w:smallCaps w:val="0"/>
          <w:noProof w:val="0"/>
          <w:color w:val="1B3A6B"/>
          <w:sz w:val="21"/>
          <w:szCs w:val="21"/>
          <w:lang w:val="en-US"/>
        </w:rPr>
      </w:pPr>
      <w:r w:rsidRPr="54DF359D" w:rsidR="53CB47FF">
        <w:rPr>
          <w:rFonts w:ascii="Calibri" w:hAnsi="Calibri" w:eastAsia="Calibri" w:cs="Calibri"/>
          <w:b w:val="1"/>
          <w:bCs w:val="1"/>
          <w:i w:val="0"/>
          <w:iCs w:val="0"/>
          <w:caps w:val="0"/>
          <w:smallCaps w:val="0"/>
          <w:noProof w:val="0"/>
          <w:color w:val="2E6DA4"/>
          <w:sz w:val="21"/>
          <w:szCs w:val="21"/>
          <w:lang w:val="en-US"/>
        </w:rPr>
        <w:t xml:space="preserve">Step 1  </w:t>
      </w:r>
      <w:r w:rsidRPr="54DF359D" w:rsidR="53CB47FF">
        <w:rPr>
          <w:rFonts w:ascii="Calibri" w:hAnsi="Calibri" w:eastAsia="Calibri" w:cs="Calibri"/>
          <w:b w:val="1"/>
          <w:bCs w:val="1"/>
          <w:i w:val="0"/>
          <w:iCs w:val="0"/>
          <w:caps w:val="0"/>
          <w:smallCaps w:val="0"/>
          <w:noProof w:val="0"/>
          <w:color w:val="1B3A6B"/>
          <w:sz w:val="21"/>
          <w:szCs w:val="21"/>
          <w:lang w:val="en-US"/>
        </w:rPr>
        <w:t>Create repair orders — up to three per event</w:t>
      </w:r>
    </w:p>
    <w:p w:rsidR="53CB47FF" w:rsidP="54DF359D" w:rsidRDefault="53CB47FF" w14:paraId="0699CBC0" w14:textId="4CAABA96">
      <w:pPr>
        <w:bidi w:val="0"/>
        <w:spacing w:before="60" w:after="60"/>
        <w:rPr>
          <w:rFonts w:ascii="Calibri" w:hAnsi="Calibri" w:eastAsia="Calibri" w:cs="Calibri"/>
          <w:b w:val="0"/>
          <w:bCs w:val="0"/>
          <w:i w:val="0"/>
          <w:iCs w:val="0"/>
          <w:caps w:val="0"/>
          <w:smallCaps w:val="0"/>
          <w:noProof w:val="0"/>
          <w:color w:val="333333"/>
          <w:sz w:val="20"/>
          <w:szCs w:val="20"/>
          <w:lang w:val="en-US"/>
        </w:rPr>
      </w:pPr>
      <w:r w:rsidRPr="54DF359D" w:rsidR="53CB47FF">
        <w:rPr>
          <w:rFonts w:ascii="Calibri" w:hAnsi="Calibri" w:eastAsia="Calibri" w:cs="Calibri"/>
          <w:b w:val="0"/>
          <w:bCs w:val="0"/>
          <w:i w:val="0"/>
          <w:iCs w:val="0"/>
          <w:caps w:val="0"/>
          <w:smallCaps w:val="0"/>
          <w:noProof w:val="0"/>
          <w:color w:val="333333"/>
          <w:sz w:val="20"/>
          <w:szCs w:val="20"/>
          <w:lang w:val="en-US"/>
        </w:rPr>
        <w:t>Each event may require up to three separate repair orders (or one RO per vendor). All ROs must reflect the correct domicile terminal and asset group before submission.</w:t>
      </w:r>
    </w:p>
    <w:p w:rsidR="54DF359D" w:rsidP="54DF359D" w:rsidRDefault="54DF359D" w14:paraId="7A6B2E8E" w14:textId="3D416F93">
      <w:pPr>
        <w:bidi w:val="0"/>
        <w:spacing w:before="60"/>
        <w:rPr>
          <w:rFonts w:ascii="Calibri" w:hAnsi="Calibri" w:eastAsia="Calibri" w:cs="Calibri"/>
          <w:b w:val="0"/>
          <w:bCs w:val="0"/>
          <w:i w:val="0"/>
          <w:iCs w:val="0"/>
          <w:caps w:val="0"/>
          <w:smallCaps w:val="0"/>
          <w:noProof w:val="0"/>
          <w:color w:val="000000" w:themeColor="text1" w:themeTint="FF" w:themeShade="FF"/>
          <w:sz w:val="20"/>
          <w:szCs w:val="20"/>
          <w:lang w:val="en-US"/>
        </w:rPr>
      </w:pPr>
    </w:p>
    <w:p w:rsidR="53CB47FF" w:rsidP="54DF359D" w:rsidRDefault="53CB47FF" w14:paraId="63D889ED" w14:textId="736603AE">
      <w:pPr>
        <w:pStyle w:val="ListParagraph"/>
        <w:numPr>
          <w:ilvl w:val="0"/>
          <w:numId w:val="2"/>
        </w:numPr>
        <w:bidi w:val="0"/>
        <w:spacing w:before="40" w:after="40"/>
        <w:rPr>
          <w:rFonts w:ascii="Calibri" w:hAnsi="Calibri" w:eastAsia="Calibri" w:cs="Calibri"/>
          <w:b w:val="0"/>
          <w:bCs w:val="0"/>
          <w:i w:val="0"/>
          <w:iCs w:val="0"/>
          <w:caps w:val="0"/>
          <w:smallCaps w:val="0"/>
          <w:noProof w:val="0"/>
          <w:color w:val="333333"/>
          <w:sz w:val="20"/>
          <w:szCs w:val="20"/>
          <w:lang w:val="en-US"/>
        </w:rPr>
      </w:pPr>
      <w:r w:rsidRPr="54DF359D" w:rsidR="53CB47FF">
        <w:rPr>
          <w:rFonts w:ascii="Calibri" w:hAnsi="Calibri" w:eastAsia="Calibri" w:cs="Calibri"/>
          <w:b w:val="0"/>
          <w:bCs w:val="0"/>
          <w:i w:val="0"/>
          <w:iCs w:val="0"/>
          <w:caps w:val="0"/>
          <w:smallCaps w:val="0"/>
          <w:noProof w:val="0"/>
          <w:color w:val="333333"/>
          <w:sz w:val="20"/>
          <w:szCs w:val="20"/>
          <w:lang w:val="en-US"/>
        </w:rPr>
        <w:t>RO 1 — Service Call Fee: always create first (~$90 flat fee). Ensure notes reference all associated events.</w:t>
      </w:r>
    </w:p>
    <w:p w:rsidR="53CB47FF" w:rsidP="54DF359D" w:rsidRDefault="53CB47FF" w14:paraId="3EF503BB" w14:textId="46FD45FA">
      <w:pPr>
        <w:pStyle w:val="ListParagraph"/>
        <w:numPr>
          <w:ilvl w:val="0"/>
          <w:numId w:val="2"/>
        </w:numPr>
        <w:bidi w:val="0"/>
        <w:spacing w:before="40" w:after="40"/>
        <w:rPr>
          <w:rFonts w:ascii="Calibri" w:hAnsi="Calibri" w:eastAsia="Calibri" w:cs="Calibri"/>
          <w:b w:val="0"/>
          <w:bCs w:val="0"/>
          <w:i w:val="0"/>
          <w:iCs w:val="0"/>
          <w:caps w:val="0"/>
          <w:smallCaps w:val="0"/>
          <w:noProof w:val="0"/>
          <w:color w:val="333333"/>
          <w:sz w:val="20"/>
          <w:szCs w:val="20"/>
          <w:lang w:val="en-US"/>
        </w:rPr>
      </w:pPr>
      <w:r w:rsidRPr="54DF359D" w:rsidR="53CB47FF">
        <w:rPr>
          <w:rFonts w:ascii="Calibri" w:hAnsi="Calibri" w:eastAsia="Calibri" w:cs="Calibri"/>
          <w:b w:val="0"/>
          <w:bCs w:val="0"/>
          <w:i w:val="0"/>
          <w:iCs w:val="0"/>
          <w:caps w:val="0"/>
          <w:smallCaps w:val="0"/>
          <w:noProof w:val="0"/>
          <w:color w:val="333333"/>
          <w:sz w:val="20"/>
          <w:szCs w:val="20"/>
          <w:lang w:val="en-US"/>
        </w:rPr>
        <w:t>RO 2 — Mechanical Repair: create if mechanical work was performed. Labor and parts itemized separately from tire work.</w:t>
      </w:r>
    </w:p>
    <w:p w:rsidR="53CB47FF" w:rsidP="54DF359D" w:rsidRDefault="53CB47FF" w14:paraId="0E146FB7" w14:textId="1E947877">
      <w:pPr>
        <w:pStyle w:val="ListParagraph"/>
        <w:numPr>
          <w:ilvl w:val="0"/>
          <w:numId w:val="2"/>
        </w:numPr>
        <w:bidi w:val="0"/>
        <w:spacing w:before="40" w:after="40"/>
        <w:rPr>
          <w:rFonts w:ascii="Calibri" w:hAnsi="Calibri" w:eastAsia="Calibri" w:cs="Calibri"/>
          <w:b w:val="0"/>
          <w:bCs w:val="0"/>
          <w:i w:val="0"/>
          <w:iCs w:val="0"/>
          <w:caps w:val="0"/>
          <w:smallCaps w:val="0"/>
          <w:noProof w:val="0"/>
          <w:color w:val="333333"/>
          <w:sz w:val="20"/>
          <w:szCs w:val="20"/>
          <w:lang w:val="en-US"/>
        </w:rPr>
      </w:pPr>
      <w:r w:rsidRPr="54DF359D" w:rsidR="53CB47FF">
        <w:rPr>
          <w:rFonts w:ascii="Calibri" w:hAnsi="Calibri" w:eastAsia="Calibri" w:cs="Calibri"/>
          <w:b w:val="0"/>
          <w:bCs w:val="0"/>
          <w:i w:val="0"/>
          <w:iCs w:val="0"/>
          <w:caps w:val="0"/>
          <w:smallCaps w:val="0"/>
          <w:noProof w:val="0"/>
          <w:color w:val="333333"/>
          <w:sz w:val="20"/>
          <w:szCs w:val="20"/>
          <w:lang w:val="en-US"/>
        </w:rPr>
        <w:t>RO 3 — Tire Work: always a separate RO from mechanical repair, even if both occurred in the same event.</w:t>
      </w:r>
    </w:p>
    <w:p w:rsidR="54DF359D" w:rsidP="54DF359D" w:rsidRDefault="54DF359D" w14:paraId="0ED98DA9" w14:textId="23B1329E">
      <w:pPr>
        <w:bidi w:val="0"/>
        <w:spacing w:before="60"/>
        <w:rPr>
          <w:rFonts w:ascii="Calibri" w:hAnsi="Calibri" w:eastAsia="Calibri" w:cs="Calibri"/>
          <w:b w:val="0"/>
          <w:bCs w:val="0"/>
          <w:i w:val="0"/>
          <w:iCs w:val="0"/>
          <w:caps w:val="0"/>
          <w:smallCaps w:val="0"/>
          <w:noProof w:val="0"/>
          <w:color w:val="000000" w:themeColor="text1" w:themeTint="FF" w:themeShade="FF"/>
          <w:sz w:val="20"/>
          <w:szCs w:val="20"/>
          <w:lang w:val="en-US"/>
        </w:rPr>
      </w:pPr>
    </w:p>
    <w:p w:rsidR="53CB47FF" w:rsidP="54DF359D" w:rsidRDefault="53CB47FF" w14:paraId="686E1F67" w14:textId="3F2EEE83">
      <w:pPr>
        <w:bidi w:val="0"/>
        <w:spacing w:before="60" w:after="60"/>
        <w:rPr>
          <w:rFonts w:ascii="Calibri" w:hAnsi="Calibri" w:eastAsia="Calibri" w:cs="Calibri"/>
          <w:b w:val="0"/>
          <w:bCs w:val="0"/>
          <w:i w:val="0"/>
          <w:iCs w:val="0"/>
          <w:caps w:val="0"/>
          <w:smallCaps w:val="0"/>
          <w:noProof w:val="0"/>
          <w:color w:val="333333"/>
          <w:sz w:val="20"/>
          <w:szCs w:val="20"/>
          <w:lang w:val="en-US"/>
        </w:rPr>
      </w:pPr>
      <w:r w:rsidRPr="54DF359D" w:rsidR="53CB47FF">
        <w:rPr>
          <w:rFonts w:ascii="Calibri" w:hAnsi="Calibri" w:eastAsia="Calibri" w:cs="Calibri"/>
          <w:b w:val="0"/>
          <w:bCs w:val="0"/>
          <w:i w:val="0"/>
          <w:iCs w:val="0"/>
          <w:caps w:val="0"/>
          <w:smallCaps w:val="0"/>
          <w:noProof w:val="0"/>
          <w:color w:val="333333"/>
          <w:sz w:val="20"/>
          <w:szCs w:val="20"/>
          <w:lang w:val="en-US"/>
        </w:rPr>
        <w:t>Example: driver has a blown mudflap and two flat tires — three ROs: (1) service call fee, (2) mudflap repair, (3) tire replacement.</w:t>
      </w:r>
    </w:p>
    <w:p w:rsidR="54DF359D" w:rsidP="54DF359D" w:rsidRDefault="54DF359D" w14:paraId="60DEA11F" w14:textId="21827774">
      <w:pPr>
        <w:bidi w:val="0"/>
        <w:spacing w:before="100"/>
        <w:rPr>
          <w:rFonts w:ascii="Calibri" w:hAnsi="Calibri" w:eastAsia="Calibri" w:cs="Calibri"/>
          <w:b w:val="0"/>
          <w:bCs w:val="0"/>
          <w:i w:val="0"/>
          <w:iCs w:val="0"/>
          <w:caps w:val="0"/>
          <w:smallCaps w:val="0"/>
          <w:noProof w:val="0"/>
          <w:color w:val="000000" w:themeColor="text1" w:themeTint="FF" w:themeShade="FF"/>
          <w:sz w:val="20"/>
          <w:szCs w:val="20"/>
          <w:lang w:val="en-US"/>
        </w:rPr>
      </w:pPr>
    </w:p>
    <w:p w:rsidR="53CB47FF" w:rsidP="54DF359D" w:rsidRDefault="53CB47FF" w14:paraId="3E08FE08" w14:textId="265BC131">
      <w:pPr>
        <w:bidi w:val="0"/>
        <w:spacing w:before="180" w:after="60"/>
        <w:rPr>
          <w:rFonts w:ascii="Calibri" w:hAnsi="Calibri" w:eastAsia="Calibri" w:cs="Calibri"/>
          <w:b w:val="0"/>
          <w:bCs w:val="0"/>
          <w:i w:val="0"/>
          <w:iCs w:val="0"/>
          <w:caps w:val="0"/>
          <w:smallCaps w:val="0"/>
          <w:noProof w:val="0"/>
          <w:color w:val="1B3A6B"/>
          <w:sz w:val="21"/>
          <w:szCs w:val="21"/>
          <w:lang w:val="en-US"/>
        </w:rPr>
      </w:pPr>
      <w:r w:rsidRPr="54DF359D" w:rsidR="53CB47FF">
        <w:rPr>
          <w:rFonts w:ascii="Calibri" w:hAnsi="Calibri" w:eastAsia="Calibri" w:cs="Calibri"/>
          <w:b w:val="1"/>
          <w:bCs w:val="1"/>
          <w:i w:val="0"/>
          <w:iCs w:val="0"/>
          <w:caps w:val="0"/>
          <w:smallCaps w:val="0"/>
          <w:noProof w:val="0"/>
          <w:color w:val="2E6DA4"/>
          <w:sz w:val="21"/>
          <w:szCs w:val="21"/>
          <w:lang w:val="en-US"/>
        </w:rPr>
        <w:t xml:space="preserve">Step 2  </w:t>
      </w:r>
      <w:r w:rsidRPr="54DF359D" w:rsidR="53CB47FF">
        <w:rPr>
          <w:rFonts w:ascii="Calibri" w:hAnsi="Calibri" w:eastAsia="Calibri" w:cs="Calibri"/>
          <w:b w:val="1"/>
          <w:bCs w:val="1"/>
          <w:i w:val="0"/>
          <w:iCs w:val="0"/>
          <w:caps w:val="0"/>
          <w:smallCaps w:val="0"/>
          <w:noProof w:val="0"/>
          <w:color w:val="1B3A6B"/>
          <w:sz w:val="21"/>
          <w:szCs w:val="21"/>
          <w:lang w:val="en-US"/>
        </w:rPr>
        <w:t>Use pre-loaded national account vendors</w:t>
      </w:r>
    </w:p>
    <w:p w:rsidR="53CB47FF" w:rsidP="54DF359D" w:rsidRDefault="53CB47FF" w14:paraId="7B8BEE06" w14:textId="285B63B6">
      <w:pPr>
        <w:bidi w:val="0"/>
        <w:spacing w:before="60" w:after="60"/>
        <w:rPr>
          <w:rFonts w:ascii="Calibri" w:hAnsi="Calibri" w:eastAsia="Calibri" w:cs="Calibri"/>
          <w:b w:val="0"/>
          <w:bCs w:val="0"/>
          <w:i w:val="0"/>
          <w:iCs w:val="0"/>
          <w:caps w:val="0"/>
          <w:smallCaps w:val="0"/>
          <w:noProof w:val="0"/>
          <w:color w:val="333333"/>
          <w:sz w:val="20"/>
          <w:szCs w:val="20"/>
          <w:lang w:val="en-US"/>
        </w:rPr>
      </w:pPr>
      <w:r w:rsidRPr="54DF359D" w:rsidR="53CB47FF">
        <w:rPr>
          <w:rFonts w:ascii="Calibri" w:hAnsi="Calibri" w:eastAsia="Calibri" w:cs="Calibri"/>
          <w:b w:val="0"/>
          <w:bCs w:val="0"/>
          <w:i w:val="0"/>
          <w:iCs w:val="0"/>
          <w:caps w:val="0"/>
          <w:smallCaps w:val="0"/>
          <w:noProof w:val="0"/>
          <w:color w:val="333333"/>
          <w:sz w:val="20"/>
          <w:szCs w:val="20"/>
          <w:lang w:val="en-US"/>
        </w:rPr>
        <w:t>Do not request a new vendor account. The following are pre-loaded in Fleetrock:</w:t>
      </w:r>
    </w:p>
    <w:p w:rsidR="54DF359D" w:rsidP="54DF359D" w:rsidRDefault="54DF359D" w14:paraId="0F1B9CFE" w14:textId="4D3327CE">
      <w:pPr>
        <w:bidi w:val="0"/>
        <w:spacing w:before="60"/>
        <w:rPr>
          <w:rFonts w:ascii="Calibri" w:hAnsi="Calibri" w:eastAsia="Calibri" w:cs="Calibri"/>
          <w:b w:val="0"/>
          <w:bCs w:val="0"/>
          <w:i w:val="0"/>
          <w:iCs w:val="0"/>
          <w:caps w:val="0"/>
          <w:smallCaps w:val="0"/>
          <w:noProof w:val="0"/>
          <w:color w:val="000000" w:themeColor="text1" w:themeTint="FF" w:themeShade="FF"/>
          <w:sz w:val="20"/>
          <w:szCs w:val="20"/>
          <w:lang w:val="en-US"/>
        </w:rPr>
      </w:pPr>
    </w:p>
    <w:p w:rsidR="53CB47FF" w:rsidP="54DF359D" w:rsidRDefault="53CB47FF" w14:paraId="2C1A859D" w14:textId="1E82931E">
      <w:pPr>
        <w:pStyle w:val="ListParagraph"/>
        <w:numPr>
          <w:ilvl w:val="0"/>
          <w:numId w:val="2"/>
        </w:numPr>
        <w:bidi w:val="0"/>
        <w:spacing w:before="40" w:after="40"/>
        <w:rPr>
          <w:rFonts w:ascii="Calibri" w:hAnsi="Calibri" w:eastAsia="Calibri" w:cs="Calibri"/>
          <w:b w:val="0"/>
          <w:bCs w:val="0"/>
          <w:i w:val="0"/>
          <w:iCs w:val="0"/>
          <w:caps w:val="0"/>
          <w:smallCaps w:val="0"/>
          <w:noProof w:val="0"/>
          <w:color w:val="333333"/>
          <w:sz w:val="20"/>
          <w:szCs w:val="20"/>
          <w:lang w:val="en-US"/>
        </w:rPr>
      </w:pPr>
      <w:r w:rsidRPr="54DF359D" w:rsidR="53CB47FF">
        <w:rPr>
          <w:rFonts w:ascii="Calibri" w:hAnsi="Calibri" w:eastAsia="Calibri" w:cs="Calibri"/>
          <w:b w:val="0"/>
          <w:bCs w:val="0"/>
          <w:i w:val="0"/>
          <w:iCs w:val="0"/>
          <w:caps w:val="0"/>
          <w:smallCaps w:val="0"/>
          <w:noProof w:val="0"/>
          <w:color w:val="333333"/>
          <w:sz w:val="20"/>
          <w:szCs w:val="20"/>
          <w:lang w:val="en-US"/>
        </w:rPr>
        <w:t>Bridgestone — default account loaded</w:t>
      </w:r>
    </w:p>
    <w:p w:rsidR="53CB47FF" w:rsidP="54DF359D" w:rsidRDefault="53CB47FF" w14:paraId="4EF57B21" w14:textId="66A73CBF">
      <w:pPr>
        <w:pStyle w:val="ListParagraph"/>
        <w:numPr>
          <w:ilvl w:val="0"/>
          <w:numId w:val="2"/>
        </w:numPr>
        <w:bidi w:val="0"/>
        <w:spacing w:before="40" w:after="40"/>
        <w:rPr>
          <w:rFonts w:ascii="Calibri" w:hAnsi="Calibri" w:eastAsia="Calibri" w:cs="Calibri"/>
          <w:b w:val="0"/>
          <w:bCs w:val="0"/>
          <w:i w:val="0"/>
          <w:iCs w:val="0"/>
          <w:caps w:val="0"/>
          <w:smallCaps w:val="0"/>
          <w:noProof w:val="0"/>
          <w:color w:val="333333"/>
          <w:sz w:val="20"/>
          <w:szCs w:val="20"/>
          <w:lang w:val="en-US"/>
        </w:rPr>
      </w:pPr>
      <w:r w:rsidRPr="54DF359D" w:rsidR="53CB47FF">
        <w:rPr>
          <w:rFonts w:ascii="Calibri" w:hAnsi="Calibri" w:eastAsia="Calibri" w:cs="Calibri"/>
          <w:b w:val="0"/>
          <w:bCs w:val="0"/>
          <w:i w:val="0"/>
          <w:iCs w:val="0"/>
          <w:caps w:val="0"/>
          <w:smallCaps w:val="0"/>
          <w:noProof w:val="0"/>
          <w:color w:val="333333"/>
          <w:sz w:val="20"/>
          <w:szCs w:val="20"/>
          <w:lang w:val="en-US"/>
        </w:rPr>
        <w:t>Michelin — default account loaded</w:t>
      </w:r>
    </w:p>
    <w:p w:rsidR="53CB47FF" w:rsidP="54DF359D" w:rsidRDefault="53CB47FF" w14:paraId="0C6B185B" w14:textId="6BD405D7">
      <w:pPr>
        <w:pStyle w:val="ListParagraph"/>
        <w:numPr>
          <w:ilvl w:val="0"/>
          <w:numId w:val="2"/>
        </w:numPr>
        <w:bidi w:val="0"/>
        <w:spacing w:before="40" w:after="40"/>
        <w:rPr>
          <w:rFonts w:ascii="Calibri" w:hAnsi="Calibri" w:eastAsia="Calibri" w:cs="Calibri"/>
          <w:b w:val="0"/>
          <w:bCs w:val="0"/>
          <w:i w:val="0"/>
          <w:iCs w:val="0"/>
          <w:caps w:val="0"/>
          <w:smallCaps w:val="0"/>
          <w:noProof w:val="0"/>
          <w:color w:val="333333"/>
          <w:sz w:val="20"/>
          <w:szCs w:val="20"/>
          <w:lang w:val="en-US"/>
        </w:rPr>
      </w:pPr>
      <w:r w:rsidRPr="54DF359D" w:rsidR="53CB47FF">
        <w:rPr>
          <w:rFonts w:ascii="Calibri" w:hAnsi="Calibri" w:eastAsia="Calibri" w:cs="Calibri"/>
          <w:b w:val="0"/>
          <w:bCs w:val="0"/>
          <w:i w:val="0"/>
          <w:iCs w:val="0"/>
          <w:caps w:val="0"/>
          <w:smallCaps w:val="0"/>
          <w:noProof w:val="0"/>
          <w:color w:val="333333"/>
          <w:sz w:val="20"/>
          <w:szCs w:val="20"/>
          <w:lang w:val="en-US"/>
        </w:rPr>
        <w:t>Continental — default account loaded</w:t>
      </w:r>
    </w:p>
    <w:p w:rsidR="53CB47FF" w:rsidP="54DF359D" w:rsidRDefault="53CB47FF" w14:paraId="74460D3C" w14:textId="0EA664A4">
      <w:pPr>
        <w:pStyle w:val="ListParagraph"/>
        <w:numPr>
          <w:ilvl w:val="0"/>
          <w:numId w:val="2"/>
        </w:numPr>
        <w:bidi w:val="0"/>
        <w:spacing w:before="40" w:after="40"/>
        <w:rPr>
          <w:rFonts w:ascii="Calibri" w:hAnsi="Calibri" w:eastAsia="Calibri" w:cs="Calibri"/>
          <w:b w:val="0"/>
          <w:bCs w:val="0"/>
          <w:i w:val="0"/>
          <w:iCs w:val="0"/>
          <w:caps w:val="0"/>
          <w:smallCaps w:val="0"/>
          <w:noProof w:val="0"/>
          <w:color w:val="333333"/>
          <w:sz w:val="20"/>
          <w:szCs w:val="20"/>
          <w:lang w:val="en-US"/>
        </w:rPr>
      </w:pPr>
      <w:r w:rsidRPr="54DF359D" w:rsidR="53CB47FF">
        <w:rPr>
          <w:rFonts w:ascii="Calibri" w:hAnsi="Calibri" w:eastAsia="Calibri" w:cs="Calibri"/>
          <w:b w:val="0"/>
          <w:bCs w:val="0"/>
          <w:i w:val="0"/>
          <w:iCs w:val="0"/>
          <w:caps w:val="0"/>
          <w:smallCaps w:val="0"/>
          <w:noProof w:val="0"/>
          <w:color w:val="333333"/>
          <w:sz w:val="20"/>
          <w:szCs w:val="20"/>
          <w:lang w:val="en-US"/>
        </w:rPr>
        <w:t>All Loves and TA locations — default account loaded</w:t>
      </w:r>
    </w:p>
    <w:p w:rsidR="53CB47FF" w:rsidP="54DF359D" w:rsidRDefault="53CB47FF" w14:paraId="6D533737" w14:textId="71772D60">
      <w:pPr>
        <w:pStyle w:val="ListParagraph"/>
        <w:numPr>
          <w:ilvl w:val="0"/>
          <w:numId w:val="2"/>
        </w:numPr>
        <w:bidi w:val="0"/>
        <w:spacing w:before="40" w:after="40"/>
        <w:rPr>
          <w:rFonts w:ascii="Calibri" w:hAnsi="Calibri" w:eastAsia="Calibri" w:cs="Calibri"/>
          <w:b w:val="0"/>
          <w:bCs w:val="0"/>
          <w:i w:val="0"/>
          <w:iCs w:val="0"/>
          <w:caps w:val="0"/>
          <w:smallCaps w:val="0"/>
          <w:noProof w:val="0"/>
          <w:color w:val="333333"/>
          <w:sz w:val="20"/>
          <w:szCs w:val="20"/>
          <w:lang w:val="en-US"/>
        </w:rPr>
      </w:pPr>
      <w:r w:rsidRPr="54DF359D" w:rsidR="53CB47FF">
        <w:rPr>
          <w:rFonts w:ascii="Calibri" w:hAnsi="Calibri" w:eastAsia="Calibri" w:cs="Calibri"/>
          <w:b w:val="0"/>
          <w:bCs w:val="0"/>
          <w:i w:val="0"/>
          <w:iCs w:val="0"/>
          <w:caps w:val="0"/>
          <w:smallCaps w:val="0"/>
          <w:noProof w:val="0"/>
          <w:color w:val="333333"/>
          <w:sz w:val="20"/>
          <w:szCs w:val="20"/>
          <w:lang w:val="en-US"/>
        </w:rPr>
        <w:t>All Peterbilt dealers — use MHC road service, which is loaded</w:t>
      </w:r>
    </w:p>
    <w:p w:rsidR="54DF359D" w:rsidP="54DF359D" w:rsidRDefault="54DF359D" w14:paraId="7F2ACDCB" w14:textId="27280CC4">
      <w:pPr>
        <w:bidi w:val="0"/>
        <w:spacing w:before="100"/>
        <w:rPr>
          <w:rFonts w:ascii="Calibri" w:hAnsi="Calibri" w:eastAsia="Calibri" w:cs="Calibri"/>
          <w:b w:val="0"/>
          <w:bCs w:val="0"/>
          <w:i w:val="0"/>
          <w:iCs w:val="0"/>
          <w:caps w:val="0"/>
          <w:smallCaps w:val="0"/>
          <w:noProof w:val="0"/>
          <w:color w:val="000000" w:themeColor="text1" w:themeTint="FF" w:themeShade="FF"/>
          <w:sz w:val="20"/>
          <w:szCs w:val="20"/>
          <w:lang w:val="en-US"/>
        </w:rPr>
      </w:pPr>
    </w:p>
    <w:p w:rsidR="53CB47FF" w:rsidP="54DF359D" w:rsidRDefault="53CB47FF" w14:paraId="18528B71" w14:textId="713EC615">
      <w:pPr>
        <w:bidi w:val="0"/>
        <w:spacing w:before="180" w:after="60"/>
        <w:rPr>
          <w:rFonts w:ascii="Calibri" w:hAnsi="Calibri" w:eastAsia="Calibri" w:cs="Calibri"/>
          <w:b w:val="0"/>
          <w:bCs w:val="0"/>
          <w:i w:val="0"/>
          <w:iCs w:val="0"/>
          <w:caps w:val="0"/>
          <w:smallCaps w:val="0"/>
          <w:noProof w:val="0"/>
          <w:color w:val="1B3A6B"/>
          <w:sz w:val="21"/>
          <w:szCs w:val="21"/>
          <w:lang w:val="en-US"/>
        </w:rPr>
      </w:pPr>
      <w:r w:rsidRPr="54DF359D" w:rsidR="53CB47FF">
        <w:rPr>
          <w:rFonts w:ascii="Calibri" w:hAnsi="Calibri" w:eastAsia="Calibri" w:cs="Calibri"/>
          <w:b w:val="1"/>
          <w:bCs w:val="1"/>
          <w:i w:val="0"/>
          <w:iCs w:val="0"/>
          <w:caps w:val="0"/>
          <w:smallCaps w:val="0"/>
          <w:noProof w:val="0"/>
          <w:color w:val="2E6DA4"/>
          <w:sz w:val="21"/>
          <w:szCs w:val="21"/>
          <w:lang w:val="en-US"/>
        </w:rPr>
        <w:t xml:space="preserve">Step 3  </w:t>
      </w:r>
      <w:r w:rsidRPr="54DF359D" w:rsidR="53CB47FF">
        <w:rPr>
          <w:rFonts w:ascii="Calibri" w:hAnsi="Calibri" w:eastAsia="Calibri" w:cs="Calibri"/>
          <w:b w:val="1"/>
          <w:bCs w:val="1"/>
          <w:i w:val="0"/>
          <w:iCs w:val="0"/>
          <w:caps w:val="0"/>
          <w:smallCaps w:val="0"/>
          <w:noProof w:val="0"/>
          <w:color w:val="1B3A6B"/>
          <w:sz w:val="21"/>
          <w:szCs w:val="21"/>
          <w:lang w:val="en-US"/>
        </w:rPr>
        <w:t>Finish and document the RO in Fleetrock</w:t>
      </w:r>
    </w:p>
    <w:p w:rsidR="53CB47FF" w:rsidP="54DF359D" w:rsidRDefault="53CB47FF" w14:paraId="122E1E6C" w14:textId="70BCDB72">
      <w:pPr>
        <w:pStyle w:val="ListParagraph"/>
        <w:numPr>
          <w:ilvl w:val="0"/>
          <w:numId w:val="2"/>
        </w:numPr>
        <w:bidi w:val="0"/>
        <w:spacing w:before="40" w:after="40"/>
        <w:rPr>
          <w:rFonts w:ascii="Calibri" w:hAnsi="Calibri" w:eastAsia="Calibri" w:cs="Calibri"/>
          <w:b w:val="0"/>
          <w:bCs w:val="0"/>
          <w:i w:val="0"/>
          <w:iCs w:val="0"/>
          <w:caps w:val="0"/>
          <w:smallCaps w:val="0"/>
          <w:noProof w:val="0"/>
          <w:color w:val="333333"/>
          <w:sz w:val="20"/>
          <w:szCs w:val="20"/>
          <w:lang w:val="en-US"/>
        </w:rPr>
      </w:pPr>
      <w:r w:rsidRPr="54DF359D" w:rsidR="53CB47FF">
        <w:rPr>
          <w:rFonts w:ascii="Calibri" w:hAnsi="Calibri" w:eastAsia="Calibri" w:cs="Calibri"/>
          <w:b w:val="0"/>
          <w:bCs w:val="0"/>
          <w:i w:val="0"/>
          <w:iCs w:val="0"/>
          <w:caps w:val="0"/>
          <w:smallCaps w:val="0"/>
          <w:noProof w:val="0"/>
          <w:color w:val="333333"/>
          <w:sz w:val="20"/>
          <w:szCs w:val="20"/>
          <w:lang w:val="en-US"/>
        </w:rPr>
        <w:t>Update RO status to Finished in Fleetrock once the unit is confirmed back in service.</w:t>
      </w:r>
    </w:p>
    <w:p w:rsidR="53CB47FF" w:rsidP="54DF359D" w:rsidRDefault="53CB47FF" w14:paraId="5B00B5A7" w14:textId="63104A43">
      <w:pPr>
        <w:pStyle w:val="ListParagraph"/>
        <w:numPr>
          <w:ilvl w:val="0"/>
          <w:numId w:val="2"/>
        </w:numPr>
        <w:bidi w:val="0"/>
        <w:spacing w:before="40" w:after="40"/>
        <w:rPr>
          <w:rFonts w:ascii="Calibri" w:hAnsi="Calibri" w:eastAsia="Calibri" w:cs="Calibri"/>
          <w:b w:val="0"/>
          <w:bCs w:val="0"/>
          <w:i w:val="0"/>
          <w:iCs w:val="0"/>
          <w:caps w:val="0"/>
          <w:smallCaps w:val="0"/>
          <w:noProof w:val="0"/>
          <w:color w:val="333333"/>
          <w:sz w:val="20"/>
          <w:szCs w:val="20"/>
          <w:lang w:val="en-US"/>
        </w:rPr>
      </w:pPr>
      <w:r w:rsidRPr="54DF359D" w:rsidR="53CB47FF">
        <w:rPr>
          <w:rFonts w:ascii="Calibri" w:hAnsi="Calibri" w:eastAsia="Calibri" w:cs="Calibri"/>
          <w:b w:val="0"/>
          <w:bCs w:val="0"/>
          <w:i w:val="0"/>
          <w:iCs w:val="0"/>
          <w:caps w:val="0"/>
          <w:smallCaps w:val="0"/>
          <w:noProof w:val="0"/>
          <w:color w:val="333333"/>
          <w:sz w:val="20"/>
          <w:szCs w:val="20"/>
          <w:lang w:val="en-US"/>
        </w:rPr>
        <w:t>Fill in any fields left blank during intake before closing.</w:t>
      </w:r>
    </w:p>
    <w:p w:rsidR="53CB47FF" w:rsidP="54DF359D" w:rsidRDefault="53CB47FF" w14:paraId="54A5DC89" w14:textId="4536DD2D">
      <w:pPr>
        <w:pStyle w:val="ListParagraph"/>
        <w:numPr>
          <w:ilvl w:val="0"/>
          <w:numId w:val="2"/>
        </w:numPr>
        <w:bidi w:val="0"/>
        <w:spacing w:before="40" w:after="40"/>
        <w:rPr>
          <w:rFonts w:ascii="Calibri" w:hAnsi="Calibri" w:eastAsia="Calibri" w:cs="Calibri"/>
          <w:b w:val="0"/>
          <w:bCs w:val="0"/>
          <w:i w:val="0"/>
          <w:iCs w:val="0"/>
          <w:caps w:val="0"/>
          <w:smallCaps w:val="0"/>
          <w:noProof w:val="0"/>
          <w:color w:val="333333"/>
          <w:sz w:val="20"/>
          <w:szCs w:val="20"/>
          <w:lang w:val="en-US"/>
        </w:rPr>
      </w:pPr>
      <w:r w:rsidRPr="54DF359D" w:rsidR="53CB47FF">
        <w:rPr>
          <w:rFonts w:ascii="Calibri" w:hAnsi="Calibri" w:eastAsia="Calibri" w:cs="Calibri"/>
          <w:b w:val="0"/>
          <w:bCs w:val="0"/>
          <w:i w:val="0"/>
          <w:iCs w:val="0"/>
          <w:caps w:val="0"/>
          <w:smallCaps w:val="0"/>
          <w:noProof w:val="0"/>
          <w:color w:val="333333"/>
          <w:sz w:val="20"/>
          <w:szCs w:val="20"/>
          <w:lang w:val="en-US"/>
        </w:rPr>
        <w:t>Apply the PO to the RO before the event when possible to reduce turnaround issues.</w:t>
      </w:r>
    </w:p>
    <w:p w:rsidR="53CB47FF" w:rsidP="54DF359D" w:rsidRDefault="53CB47FF" w14:paraId="1D7761D6" w14:textId="3A638EFC">
      <w:pPr>
        <w:pStyle w:val="ListParagraph"/>
        <w:numPr>
          <w:ilvl w:val="0"/>
          <w:numId w:val="2"/>
        </w:numPr>
        <w:bidi w:val="0"/>
        <w:spacing w:before="40" w:after="40"/>
        <w:rPr>
          <w:rFonts w:ascii="Calibri" w:hAnsi="Calibri" w:eastAsia="Calibri" w:cs="Calibri"/>
          <w:b w:val="0"/>
          <w:bCs w:val="0"/>
          <w:i w:val="0"/>
          <w:iCs w:val="0"/>
          <w:caps w:val="0"/>
          <w:smallCaps w:val="0"/>
          <w:noProof w:val="0"/>
          <w:color w:val="333333"/>
          <w:sz w:val="20"/>
          <w:szCs w:val="20"/>
          <w:lang w:val="en-US"/>
        </w:rPr>
      </w:pPr>
      <w:r w:rsidRPr="54DF359D" w:rsidR="53CB47FF">
        <w:rPr>
          <w:rFonts w:ascii="Calibri" w:hAnsi="Calibri" w:eastAsia="Calibri" w:cs="Calibri"/>
          <w:b w:val="0"/>
          <w:bCs w:val="0"/>
          <w:i w:val="0"/>
          <w:iCs w:val="0"/>
          <w:caps w:val="0"/>
          <w:smallCaps w:val="0"/>
          <w:noProof w:val="0"/>
          <w:color w:val="333333"/>
          <w:sz w:val="20"/>
          <w:szCs w:val="20"/>
          <w:lang w:val="en-US"/>
        </w:rPr>
        <w:t>Any repair exceeding $10,000 must be flagged to the VP of Maintenance after closure.</w:t>
      </w:r>
    </w:p>
    <w:p w:rsidR="54DF359D" w:rsidP="54DF359D" w:rsidRDefault="54DF359D" w14:paraId="68BA37E4" w14:textId="167B1F22">
      <w:pPr>
        <w:bidi w:val="0"/>
        <w:spacing w:before="200"/>
        <w:rPr>
          <w:rFonts w:ascii="Calibri" w:hAnsi="Calibri" w:eastAsia="Calibri" w:cs="Calibri"/>
          <w:b w:val="0"/>
          <w:bCs w:val="0"/>
          <w:i w:val="0"/>
          <w:iCs w:val="0"/>
          <w:caps w:val="0"/>
          <w:smallCaps w:val="0"/>
          <w:noProof w:val="0"/>
          <w:color w:val="000000" w:themeColor="text1" w:themeTint="FF" w:themeShade="FF"/>
          <w:sz w:val="20"/>
          <w:szCs w:val="20"/>
          <w:lang w:val="en-US"/>
        </w:rPr>
      </w:pPr>
    </w:p>
    <w:p w:rsidR="53CB47FF" w:rsidP="54DF359D" w:rsidRDefault="53CB47FF" w14:paraId="2CEB0418" w14:textId="1AB56EF9">
      <w:pPr>
        <w:shd w:val="clear" w:color="auto" w:fill="4A1A6B"/>
        <w:bidi w:val="0"/>
        <w:spacing w:before="220" w:after="80"/>
        <w:rPr>
          <w:rFonts w:ascii="Calibri" w:hAnsi="Calibri" w:eastAsia="Calibri" w:cs="Calibri"/>
          <w:b w:val="0"/>
          <w:bCs w:val="0"/>
          <w:i w:val="0"/>
          <w:iCs w:val="0"/>
          <w:caps w:val="0"/>
          <w:smallCaps w:val="0"/>
          <w:noProof w:val="0"/>
          <w:color w:val="FFFFFF" w:themeColor="background1" w:themeTint="FF" w:themeShade="FF"/>
          <w:sz w:val="22"/>
          <w:szCs w:val="22"/>
          <w:lang w:val="en-US"/>
        </w:rPr>
      </w:pPr>
      <w:r w:rsidRPr="54DF359D" w:rsidR="53CB47FF">
        <w:rPr>
          <w:rFonts w:ascii="Calibri" w:hAnsi="Calibri" w:eastAsia="Calibri" w:cs="Calibri"/>
          <w:b w:val="1"/>
          <w:bCs w:val="1"/>
          <w:i w:val="0"/>
          <w:iCs w:val="0"/>
          <w:caps w:val="0"/>
          <w:smallCaps w:val="0"/>
          <w:noProof w:val="0"/>
          <w:color w:val="FFFFFF" w:themeColor="background1" w:themeTint="FF" w:themeShade="FF"/>
          <w:sz w:val="22"/>
          <w:szCs w:val="22"/>
          <w:lang w:val="en-US"/>
        </w:rPr>
        <w:t xml:space="preserve">  Section 6  —  Loves / TA Outside Maintenance Events</w:t>
      </w:r>
    </w:p>
    <w:p w:rsidR="54DF359D" w:rsidP="54DF359D" w:rsidRDefault="54DF359D" w14:paraId="60D9811D" w14:textId="7B08449C">
      <w:pPr>
        <w:bidi w:val="0"/>
        <w:spacing w:before="80"/>
        <w:rPr>
          <w:rFonts w:ascii="Calibri" w:hAnsi="Calibri" w:eastAsia="Calibri" w:cs="Calibri"/>
          <w:b w:val="0"/>
          <w:bCs w:val="0"/>
          <w:i w:val="0"/>
          <w:iCs w:val="0"/>
          <w:caps w:val="0"/>
          <w:smallCaps w:val="0"/>
          <w:noProof w:val="0"/>
          <w:color w:val="000000" w:themeColor="text1" w:themeTint="FF" w:themeShade="FF"/>
          <w:sz w:val="20"/>
          <w:szCs w:val="20"/>
          <w:lang w:val="en-US"/>
        </w:rPr>
      </w:pPr>
    </w:p>
    <w:p w:rsidR="53CB47FF" w:rsidP="54DF359D" w:rsidRDefault="53CB47FF" w14:paraId="0A452B66" w14:textId="0AB095D5">
      <w:pPr>
        <w:bidi w:val="0"/>
        <w:rPr>
          <w:rFonts w:ascii="Calibri" w:hAnsi="Calibri" w:eastAsia="Calibri" w:cs="Calibri"/>
          <w:b w:val="0"/>
          <w:bCs w:val="0"/>
          <w:i w:val="0"/>
          <w:iCs w:val="0"/>
          <w:caps w:val="0"/>
          <w:smallCaps w:val="0"/>
          <w:noProof w:val="0"/>
          <w:color w:val="333333"/>
          <w:sz w:val="20"/>
          <w:szCs w:val="20"/>
          <w:lang w:val="en-US"/>
        </w:rPr>
      </w:pPr>
      <w:r w:rsidRPr="54DF359D" w:rsidR="53CB47FF">
        <w:rPr>
          <w:rFonts w:ascii="Calibri" w:hAnsi="Calibri" w:eastAsia="Calibri" w:cs="Calibri"/>
          <w:b w:val="1"/>
          <w:bCs w:val="1"/>
          <w:i w:val="0"/>
          <w:iCs w:val="0"/>
          <w:caps w:val="0"/>
          <w:smallCaps w:val="0"/>
          <w:noProof w:val="0"/>
          <w:color w:val="1B3A6B"/>
          <w:sz w:val="20"/>
          <w:szCs w:val="20"/>
          <w:lang w:val="en-US"/>
        </w:rPr>
        <w:t xml:space="preserve">All Loves/TA Events Through MHC:  </w:t>
      </w:r>
      <w:r w:rsidRPr="54DF359D" w:rsidR="53CB47FF">
        <w:rPr>
          <w:rFonts w:ascii="Calibri" w:hAnsi="Calibri" w:eastAsia="Calibri" w:cs="Calibri"/>
          <w:b w:val="0"/>
          <w:bCs w:val="0"/>
          <w:i w:val="0"/>
          <w:iCs w:val="0"/>
          <w:caps w:val="0"/>
          <w:smallCaps w:val="0"/>
          <w:noProof w:val="0"/>
          <w:color w:val="333333"/>
          <w:sz w:val="20"/>
          <w:szCs w:val="20"/>
          <w:lang w:val="en-US"/>
        </w:rPr>
        <w:t>All maintenance events at Loves or TA are handled through the MHC call center. There is no separate channel. MHC creates all ROs in Fleetrock and manages status through completion.</w:t>
      </w:r>
    </w:p>
    <w:p w:rsidR="54DF359D" w:rsidP="54DF359D" w:rsidRDefault="54DF359D" w14:paraId="59518EA0" w14:textId="0E651B7A">
      <w:pPr>
        <w:bidi w:val="0"/>
        <w:spacing w:before="100"/>
        <w:rPr>
          <w:rFonts w:ascii="Calibri" w:hAnsi="Calibri" w:eastAsia="Calibri" w:cs="Calibri"/>
          <w:b w:val="0"/>
          <w:bCs w:val="0"/>
          <w:i w:val="0"/>
          <w:iCs w:val="0"/>
          <w:caps w:val="0"/>
          <w:smallCaps w:val="0"/>
          <w:noProof w:val="0"/>
          <w:color w:val="000000" w:themeColor="text1" w:themeTint="FF" w:themeShade="FF"/>
          <w:sz w:val="20"/>
          <w:szCs w:val="20"/>
          <w:lang w:val="en-US"/>
        </w:rPr>
      </w:pPr>
    </w:p>
    <w:p w:rsidR="53CB47FF" w:rsidP="54DF359D" w:rsidRDefault="53CB47FF" w14:paraId="4667268E" w14:textId="5893ADF1">
      <w:pPr>
        <w:pBdr>
          <w:left w:val="single" w:color="4A1A6B" w:sz="14" w:space="8"/>
        </w:pBdr>
        <w:bidi w:val="0"/>
        <w:spacing w:before="160" w:after="60"/>
        <w:rPr>
          <w:rFonts w:ascii="Calibri" w:hAnsi="Calibri" w:eastAsia="Calibri" w:cs="Calibri"/>
          <w:b w:val="0"/>
          <w:bCs w:val="0"/>
          <w:i w:val="0"/>
          <w:iCs w:val="0"/>
          <w:caps w:val="0"/>
          <w:smallCaps w:val="0"/>
          <w:noProof w:val="0"/>
          <w:color w:val="4A1A6B"/>
          <w:sz w:val="20"/>
          <w:szCs w:val="20"/>
          <w:lang w:val="en-US"/>
        </w:rPr>
      </w:pPr>
      <w:r w:rsidRPr="54DF359D" w:rsidR="53CB47FF">
        <w:rPr>
          <w:rFonts w:ascii="Calibri" w:hAnsi="Calibri" w:eastAsia="Calibri" w:cs="Calibri"/>
          <w:b w:val="1"/>
          <w:bCs w:val="1"/>
          <w:i w:val="0"/>
          <w:iCs w:val="0"/>
          <w:caps w:val="0"/>
          <w:smallCaps w:val="0"/>
          <w:noProof w:val="0"/>
          <w:color w:val="4A1A6B"/>
          <w:sz w:val="20"/>
          <w:szCs w:val="20"/>
          <w:lang w:val="en-US"/>
        </w:rPr>
        <w:t xml:space="preserve">  Unscheduled Outside Maintenance</w:t>
      </w:r>
    </w:p>
    <w:p w:rsidR="53CB47FF" w:rsidP="54DF359D" w:rsidRDefault="53CB47FF" w14:paraId="0546D091" w14:textId="32BB0760">
      <w:pPr>
        <w:bidi w:val="0"/>
        <w:spacing w:before="60" w:after="60"/>
        <w:rPr>
          <w:rFonts w:ascii="Calibri" w:hAnsi="Calibri" w:eastAsia="Calibri" w:cs="Calibri"/>
          <w:b w:val="0"/>
          <w:bCs w:val="0"/>
          <w:i w:val="0"/>
          <w:iCs w:val="0"/>
          <w:caps w:val="0"/>
          <w:smallCaps w:val="0"/>
          <w:noProof w:val="0"/>
          <w:color w:val="333333"/>
          <w:sz w:val="20"/>
          <w:szCs w:val="20"/>
          <w:lang w:val="en-US"/>
        </w:rPr>
      </w:pPr>
      <w:r w:rsidRPr="54DF359D" w:rsidR="53CB47FF">
        <w:rPr>
          <w:rFonts w:ascii="Calibri" w:hAnsi="Calibri" w:eastAsia="Calibri" w:cs="Calibri"/>
          <w:b w:val="0"/>
          <w:bCs w:val="0"/>
          <w:i w:val="0"/>
          <w:iCs w:val="0"/>
          <w:caps w:val="0"/>
          <w:smallCaps w:val="0"/>
          <w:noProof w:val="0"/>
          <w:color w:val="333333"/>
          <w:sz w:val="20"/>
          <w:szCs w:val="20"/>
          <w:lang w:val="en-US"/>
        </w:rPr>
        <w:t>Applies when a driver enters Loves, TA, or another approved external vendor for a reactive or unscheduled maintenance event.</w:t>
      </w:r>
    </w:p>
    <w:p w:rsidR="54DF359D" w:rsidP="54DF359D" w:rsidRDefault="54DF359D" w14:paraId="2BC7A265" w14:textId="7B014B70">
      <w:pPr>
        <w:bidi w:val="0"/>
        <w:spacing w:before="80"/>
        <w:rPr>
          <w:rFonts w:ascii="Calibri" w:hAnsi="Calibri" w:eastAsia="Calibri" w:cs="Calibri"/>
          <w:b w:val="0"/>
          <w:bCs w:val="0"/>
          <w:i w:val="0"/>
          <w:iCs w:val="0"/>
          <w:caps w:val="0"/>
          <w:smallCaps w:val="0"/>
          <w:noProof w:val="0"/>
          <w:color w:val="000000" w:themeColor="text1" w:themeTint="FF" w:themeShade="FF"/>
          <w:sz w:val="20"/>
          <w:szCs w:val="20"/>
          <w:lang w:val="en-US"/>
        </w:rPr>
      </w:pPr>
    </w:p>
    <w:p w:rsidR="53CB47FF" w:rsidP="54DF359D" w:rsidRDefault="53CB47FF" w14:paraId="5F7CE656" w14:textId="79ECAEFC">
      <w:pPr>
        <w:bidi w:val="0"/>
        <w:spacing w:before="180" w:after="60"/>
        <w:rPr>
          <w:rFonts w:ascii="Calibri" w:hAnsi="Calibri" w:eastAsia="Calibri" w:cs="Calibri"/>
          <w:b w:val="0"/>
          <w:bCs w:val="0"/>
          <w:i w:val="0"/>
          <w:iCs w:val="0"/>
          <w:caps w:val="0"/>
          <w:smallCaps w:val="0"/>
          <w:noProof w:val="0"/>
          <w:color w:val="1B3A6B"/>
          <w:sz w:val="21"/>
          <w:szCs w:val="21"/>
          <w:lang w:val="en-US"/>
        </w:rPr>
      </w:pPr>
      <w:r w:rsidRPr="54DF359D" w:rsidR="53CB47FF">
        <w:rPr>
          <w:rFonts w:ascii="Calibri" w:hAnsi="Calibri" w:eastAsia="Calibri" w:cs="Calibri"/>
          <w:b w:val="1"/>
          <w:bCs w:val="1"/>
          <w:i w:val="0"/>
          <w:iCs w:val="0"/>
          <w:caps w:val="0"/>
          <w:smallCaps w:val="0"/>
          <w:noProof w:val="0"/>
          <w:color w:val="2E6DA4"/>
          <w:sz w:val="21"/>
          <w:szCs w:val="21"/>
          <w:lang w:val="en-US"/>
        </w:rPr>
        <w:t xml:space="preserve">Step 1  </w:t>
      </w:r>
      <w:r w:rsidRPr="54DF359D" w:rsidR="53CB47FF">
        <w:rPr>
          <w:rFonts w:ascii="Calibri" w:hAnsi="Calibri" w:eastAsia="Calibri" w:cs="Calibri"/>
          <w:b w:val="1"/>
          <w:bCs w:val="1"/>
          <w:i w:val="0"/>
          <w:iCs w:val="0"/>
          <w:caps w:val="0"/>
          <w:smallCaps w:val="0"/>
          <w:noProof w:val="0"/>
          <w:color w:val="1B3A6B"/>
          <w:sz w:val="21"/>
          <w:szCs w:val="21"/>
          <w:lang w:val="en-US"/>
        </w:rPr>
        <w:t>Initiate the event — terminal dispatcher contacts MHC</w:t>
      </w:r>
    </w:p>
    <w:p w:rsidR="53CB47FF" w:rsidP="54DF359D" w:rsidRDefault="53CB47FF" w14:paraId="2B4759D1" w14:textId="7292372A">
      <w:pPr>
        <w:pStyle w:val="ListParagraph"/>
        <w:numPr>
          <w:ilvl w:val="0"/>
          <w:numId w:val="2"/>
        </w:numPr>
        <w:bidi w:val="0"/>
        <w:spacing w:before="40" w:after="40"/>
        <w:rPr>
          <w:rFonts w:ascii="Calibri" w:hAnsi="Calibri" w:eastAsia="Calibri" w:cs="Calibri"/>
          <w:b w:val="0"/>
          <w:bCs w:val="0"/>
          <w:i w:val="0"/>
          <w:iCs w:val="0"/>
          <w:caps w:val="0"/>
          <w:smallCaps w:val="0"/>
          <w:noProof w:val="0"/>
          <w:color w:val="333333"/>
          <w:sz w:val="20"/>
          <w:szCs w:val="20"/>
          <w:lang w:val="en-US"/>
        </w:rPr>
      </w:pPr>
      <w:r w:rsidRPr="54DF359D" w:rsidR="53CB47FF">
        <w:rPr>
          <w:rFonts w:ascii="Calibri" w:hAnsi="Calibri" w:eastAsia="Calibri" w:cs="Calibri"/>
          <w:b w:val="0"/>
          <w:bCs w:val="0"/>
          <w:i w:val="0"/>
          <w:iCs w:val="0"/>
          <w:caps w:val="0"/>
          <w:smallCaps w:val="0"/>
          <w:noProof w:val="0"/>
          <w:color w:val="333333"/>
          <w:sz w:val="20"/>
          <w:szCs w:val="20"/>
          <w:lang w:val="en-US"/>
        </w:rPr>
        <w:t>The terminal dispatcher contacts MHC immediately when the driver is onsite at the vendor.</w:t>
      </w:r>
    </w:p>
    <w:p w:rsidR="53CB47FF" w:rsidP="54DF359D" w:rsidRDefault="53CB47FF" w14:paraId="13721936" w14:textId="72085566">
      <w:pPr>
        <w:pStyle w:val="ListParagraph"/>
        <w:numPr>
          <w:ilvl w:val="0"/>
          <w:numId w:val="2"/>
        </w:numPr>
        <w:bidi w:val="0"/>
        <w:spacing w:before="40" w:after="40"/>
        <w:rPr>
          <w:rFonts w:ascii="Calibri" w:hAnsi="Calibri" w:eastAsia="Calibri" w:cs="Calibri"/>
          <w:b w:val="0"/>
          <w:bCs w:val="0"/>
          <w:i w:val="0"/>
          <w:iCs w:val="0"/>
          <w:caps w:val="0"/>
          <w:smallCaps w:val="0"/>
          <w:noProof w:val="0"/>
          <w:color w:val="333333"/>
          <w:sz w:val="20"/>
          <w:szCs w:val="20"/>
          <w:lang w:val="en-US"/>
        </w:rPr>
      </w:pPr>
      <w:r w:rsidRPr="54DF359D" w:rsidR="53CB47FF">
        <w:rPr>
          <w:rFonts w:ascii="Calibri" w:hAnsi="Calibri" w:eastAsia="Calibri" w:cs="Calibri"/>
          <w:b w:val="0"/>
          <w:bCs w:val="0"/>
          <w:i w:val="0"/>
          <w:iCs w:val="0"/>
          <w:caps w:val="0"/>
          <w:smallCaps w:val="0"/>
          <w:noProof w:val="0"/>
          <w:color w:val="333333"/>
          <w:sz w:val="20"/>
          <w:szCs w:val="20"/>
          <w:lang w:val="en-US"/>
        </w:rPr>
        <w:t>MHC completes intake per Section 1 and confirms event type: reactive repair or DOT-related item only.</w:t>
      </w:r>
    </w:p>
    <w:p w:rsidR="53CB47FF" w:rsidP="54DF359D" w:rsidRDefault="53CB47FF" w14:paraId="2F50FE43" w14:textId="12F8D698">
      <w:pPr>
        <w:pStyle w:val="ListParagraph"/>
        <w:numPr>
          <w:ilvl w:val="0"/>
          <w:numId w:val="2"/>
        </w:numPr>
        <w:bidi w:val="0"/>
        <w:spacing w:before="40" w:after="40"/>
        <w:rPr>
          <w:rFonts w:ascii="Calibri" w:hAnsi="Calibri" w:eastAsia="Calibri" w:cs="Calibri"/>
          <w:b w:val="0"/>
          <w:bCs w:val="0"/>
          <w:i w:val="0"/>
          <w:iCs w:val="0"/>
          <w:caps w:val="0"/>
          <w:smallCaps w:val="0"/>
          <w:noProof w:val="0"/>
          <w:color w:val="333333"/>
          <w:sz w:val="20"/>
          <w:szCs w:val="20"/>
          <w:lang w:val="en-US"/>
        </w:rPr>
      </w:pPr>
      <w:r w:rsidRPr="54DF359D" w:rsidR="53CB47FF">
        <w:rPr>
          <w:rFonts w:ascii="Calibri" w:hAnsi="Calibri" w:eastAsia="Calibri" w:cs="Calibri"/>
          <w:b w:val="0"/>
          <w:bCs w:val="0"/>
          <w:i w:val="0"/>
          <w:iCs w:val="0"/>
          <w:caps w:val="0"/>
          <w:smallCaps w:val="0"/>
          <w:noProof w:val="0"/>
          <w:color w:val="333333"/>
          <w:sz w:val="20"/>
          <w:szCs w:val="20"/>
          <w:lang w:val="en-US"/>
        </w:rPr>
        <w:t>Only reactive repairs and DOT-related items may be approved. Routine maintenance may not be added without separate approval.</w:t>
      </w:r>
    </w:p>
    <w:p w:rsidR="54DF359D" w:rsidP="54DF359D" w:rsidRDefault="54DF359D" w14:paraId="5A10517A" w14:textId="4720256B">
      <w:pPr>
        <w:bidi w:val="0"/>
        <w:spacing w:before="100"/>
        <w:rPr>
          <w:rFonts w:ascii="Calibri" w:hAnsi="Calibri" w:eastAsia="Calibri" w:cs="Calibri"/>
          <w:b w:val="0"/>
          <w:bCs w:val="0"/>
          <w:i w:val="0"/>
          <w:iCs w:val="0"/>
          <w:caps w:val="0"/>
          <w:smallCaps w:val="0"/>
          <w:noProof w:val="0"/>
          <w:color w:val="000000" w:themeColor="text1" w:themeTint="FF" w:themeShade="FF"/>
          <w:sz w:val="20"/>
          <w:szCs w:val="20"/>
          <w:lang w:val="en-US"/>
        </w:rPr>
      </w:pPr>
    </w:p>
    <w:p w:rsidR="53CB47FF" w:rsidP="54DF359D" w:rsidRDefault="53CB47FF" w14:paraId="165AD198" w14:textId="39B47A96">
      <w:pPr>
        <w:bidi w:val="0"/>
        <w:spacing w:before="180" w:after="60"/>
        <w:rPr>
          <w:rFonts w:ascii="Calibri" w:hAnsi="Calibri" w:eastAsia="Calibri" w:cs="Calibri"/>
          <w:b w:val="0"/>
          <w:bCs w:val="0"/>
          <w:i w:val="0"/>
          <w:iCs w:val="0"/>
          <w:caps w:val="0"/>
          <w:smallCaps w:val="0"/>
          <w:noProof w:val="0"/>
          <w:color w:val="1B3A6B"/>
          <w:sz w:val="21"/>
          <w:szCs w:val="21"/>
          <w:lang w:val="en-US"/>
        </w:rPr>
      </w:pPr>
      <w:r w:rsidRPr="54DF359D" w:rsidR="53CB47FF">
        <w:rPr>
          <w:rFonts w:ascii="Calibri" w:hAnsi="Calibri" w:eastAsia="Calibri" w:cs="Calibri"/>
          <w:b w:val="1"/>
          <w:bCs w:val="1"/>
          <w:i w:val="0"/>
          <w:iCs w:val="0"/>
          <w:caps w:val="0"/>
          <w:smallCaps w:val="0"/>
          <w:noProof w:val="0"/>
          <w:color w:val="2E6DA4"/>
          <w:sz w:val="21"/>
          <w:szCs w:val="21"/>
          <w:lang w:val="en-US"/>
        </w:rPr>
        <w:t xml:space="preserve">Step 2  </w:t>
      </w:r>
      <w:r w:rsidRPr="54DF359D" w:rsidR="53CB47FF">
        <w:rPr>
          <w:rFonts w:ascii="Calibri" w:hAnsi="Calibri" w:eastAsia="Calibri" w:cs="Calibri"/>
          <w:b w:val="1"/>
          <w:bCs w:val="1"/>
          <w:i w:val="0"/>
          <w:iCs w:val="0"/>
          <w:caps w:val="0"/>
          <w:smallCaps w:val="0"/>
          <w:noProof w:val="0"/>
          <w:color w:val="1B3A6B"/>
          <w:sz w:val="21"/>
          <w:szCs w:val="21"/>
          <w:lang w:val="en-US"/>
        </w:rPr>
        <w:t>Obtain approval for the repair</w:t>
      </w:r>
    </w:p>
    <w:p w:rsidR="53CB47FF" w:rsidP="54DF359D" w:rsidRDefault="53CB47FF" w14:paraId="46DDCA31" w14:textId="0632CFD8">
      <w:pPr>
        <w:bidi w:val="0"/>
        <w:spacing w:before="60" w:after="60"/>
        <w:rPr>
          <w:rFonts w:ascii="Calibri" w:hAnsi="Calibri" w:eastAsia="Calibri" w:cs="Calibri"/>
          <w:b w:val="0"/>
          <w:bCs w:val="0"/>
          <w:i w:val="0"/>
          <w:iCs w:val="0"/>
          <w:caps w:val="0"/>
          <w:smallCaps w:val="0"/>
          <w:noProof w:val="0"/>
          <w:color w:val="333333"/>
          <w:sz w:val="20"/>
          <w:szCs w:val="20"/>
          <w:lang w:val="en-US"/>
        </w:rPr>
      </w:pPr>
      <w:r w:rsidRPr="54DF359D" w:rsidR="53CB47FF">
        <w:rPr>
          <w:rFonts w:ascii="Calibri" w:hAnsi="Calibri" w:eastAsia="Calibri" w:cs="Calibri"/>
          <w:b w:val="0"/>
          <w:bCs w:val="0"/>
          <w:i w:val="0"/>
          <w:iCs w:val="0"/>
          <w:caps w:val="0"/>
          <w:smallCaps w:val="0"/>
          <w:noProof w:val="0"/>
          <w:color w:val="333333"/>
          <w:sz w:val="20"/>
          <w:szCs w:val="20"/>
          <w:lang w:val="en-US"/>
        </w:rPr>
        <w:t>Approval follows the standard matrix in Section 2.</w:t>
      </w:r>
    </w:p>
    <w:p w:rsidR="54DF359D" w:rsidP="54DF359D" w:rsidRDefault="54DF359D" w14:paraId="32807440" w14:textId="05A86519">
      <w:pPr>
        <w:bidi w:val="0"/>
        <w:spacing w:before="100"/>
        <w:rPr>
          <w:rFonts w:ascii="Calibri" w:hAnsi="Calibri" w:eastAsia="Calibri" w:cs="Calibri"/>
          <w:b w:val="0"/>
          <w:bCs w:val="0"/>
          <w:i w:val="0"/>
          <w:iCs w:val="0"/>
          <w:caps w:val="0"/>
          <w:smallCaps w:val="0"/>
          <w:noProof w:val="0"/>
          <w:color w:val="000000" w:themeColor="text1" w:themeTint="FF" w:themeShade="FF"/>
          <w:sz w:val="20"/>
          <w:szCs w:val="20"/>
          <w:lang w:val="en-US"/>
        </w:rPr>
      </w:pPr>
    </w:p>
    <w:p w:rsidR="53CB47FF" w:rsidP="54DF359D" w:rsidRDefault="53CB47FF" w14:paraId="51C3A8BA" w14:textId="066F4F58">
      <w:pPr>
        <w:bidi w:val="0"/>
        <w:spacing w:before="180" w:after="60"/>
        <w:rPr>
          <w:rFonts w:ascii="Calibri" w:hAnsi="Calibri" w:eastAsia="Calibri" w:cs="Calibri"/>
          <w:b w:val="0"/>
          <w:bCs w:val="0"/>
          <w:i w:val="0"/>
          <w:iCs w:val="0"/>
          <w:caps w:val="0"/>
          <w:smallCaps w:val="0"/>
          <w:noProof w:val="0"/>
          <w:color w:val="1B3A6B"/>
          <w:sz w:val="21"/>
          <w:szCs w:val="21"/>
          <w:lang w:val="en-US"/>
        </w:rPr>
      </w:pPr>
      <w:r w:rsidRPr="54DF359D" w:rsidR="53CB47FF">
        <w:rPr>
          <w:rFonts w:ascii="Calibri" w:hAnsi="Calibri" w:eastAsia="Calibri" w:cs="Calibri"/>
          <w:b w:val="1"/>
          <w:bCs w:val="1"/>
          <w:i w:val="0"/>
          <w:iCs w:val="0"/>
          <w:caps w:val="0"/>
          <w:smallCaps w:val="0"/>
          <w:noProof w:val="0"/>
          <w:color w:val="2E6DA4"/>
          <w:sz w:val="21"/>
          <w:szCs w:val="21"/>
          <w:lang w:val="en-US"/>
        </w:rPr>
        <w:t xml:space="preserve">Step 3  </w:t>
      </w:r>
      <w:r w:rsidRPr="54DF359D" w:rsidR="53CB47FF">
        <w:rPr>
          <w:rFonts w:ascii="Calibri" w:hAnsi="Calibri" w:eastAsia="Calibri" w:cs="Calibri"/>
          <w:b w:val="1"/>
          <w:bCs w:val="1"/>
          <w:i w:val="0"/>
          <w:iCs w:val="0"/>
          <w:caps w:val="0"/>
          <w:smallCaps w:val="0"/>
          <w:noProof w:val="0"/>
          <w:color w:val="1B3A6B"/>
          <w:sz w:val="21"/>
          <w:szCs w:val="21"/>
          <w:lang w:val="en-US"/>
        </w:rPr>
        <w:t>MHC creates and manages the RO</w:t>
      </w:r>
    </w:p>
    <w:p w:rsidR="53CB47FF" w:rsidP="54DF359D" w:rsidRDefault="53CB47FF" w14:paraId="4D00BE98" w14:textId="70DD953F">
      <w:pPr>
        <w:pStyle w:val="ListParagraph"/>
        <w:numPr>
          <w:ilvl w:val="0"/>
          <w:numId w:val="2"/>
        </w:numPr>
        <w:bidi w:val="0"/>
        <w:spacing w:before="40" w:after="40"/>
        <w:rPr>
          <w:rFonts w:ascii="Calibri" w:hAnsi="Calibri" w:eastAsia="Calibri" w:cs="Calibri"/>
          <w:b w:val="0"/>
          <w:bCs w:val="0"/>
          <w:i w:val="0"/>
          <w:iCs w:val="0"/>
          <w:caps w:val="0"/>
          <w:smallCaps w:val="0"/>
          <w:noProof w:val="0"/>
          <w:color w:val="333333"/>
          <w:sz w:val="20"/>
          <w:szCs w:val="20"/>
          <w:lang w:val="en-US"/>
        </w:rPr>
      </w:pPr>
      <w:r w:rsidRPr="54DF359D" w:rsidR="53CB47FF">
        <w:rPr>
          <w:rFonts w:ascii="Calibri" w:hAnsi="Calibri" w:eastAsia="Calibri" w:cs="Calibri"/>
          <w:b w:val="0"/>
          <w:bCs w:val="0"/>
          <w:i w:val="0"/>
          <w:iCs w:val="0"/>
          <w:caps w:val="0"/>
          <w:smallCaps w:val="0"/>
          <w:noProof w:val="0"/>
          <w:color w:val="333333"/>
          <w:sz w:val="20"/>
          <w:szCs w:val="20"/>
          <w:lang w:val="en-US"/>
        </w:rPr>
        <w:t>MHC creates the RO in Fleetrock and sets status to In Progress once work begins.</w:t>
      </w:r>
    </w:p>
    <w:p w:rsidR="53CB47FF" w:rsidP="54DF359D" w:rsidRDefault="53CB47FF" w14:paraId="6D925558" w14:textId="24B1456C">
      <w:pPr>
        <w:pStyle w:val="ListParagraph"/>
        <w:numPr>
          <w:ilvl w:val="0"/>
          <w:numId w:val="2"/>
        </w:numPr>
        <w:bidi w:val="0"/>
        <w:spacing w:before="40" w:after="40"/>
        <w:rPr>
          <w:rFonts w:ascii="Calibri" w:hAnsi="Calibri" w:eastAsia="Calibri" w:cs="Calibri"/>
          <w:b w:val="0"/>
          <w:bCs w:val="0"/>
          <w:i w:val="0"/>
          <w:iCs w:val="0"/>
          <w:caps w:val="0"/>
          <w:smallCaps w:val="0"/>
          <w:noProof w:val="0"/>
          <w:color w:val="333333"/>
          <w:sz w:val="20"/>
          <w:szCs w:val="20"/>
          <w:lang w:val="en-US"/>
        </w:rPr>
      </w:pPr>
      <w:r w:rsidRPr="54DF359D" w:rsidR="53CB47FF">
        <w:rPr>
          <w:rFonts w:ascii="Calibri" w:hAnsi="Calibri" w:eastAsia="Calibri" w:cs="Calibri"/>
          <w:b w:val="0"/>
          <w:bCs w:val="0"/>
          <w:i w:val="0"/>
          <w:iCs w:val="0"/>
          <w:caps w:val="0"/>
          <w:smallCaps w:val="0"/>
          <w:noProof w:val="0"/>
          <w:color w:val="333333"/>
          <w:sz w:val="20"/>
          <w:szCs w:val="20"/>
          <w:lang w:val="en-US"/>
        </w:rPr>
        <w:t>MHC adds the PO to the vendor portal — Shop Connect (Loves) or eShop (TA).</w:t>
      </w:r>
    </w:p>
    <w:p w:rsidR="53CB47FF" w:rsidP="54DF359D" w:rsidRDefault="53CB47FF" w14:paraId="0908813C" w14:textId="5AC05D88">
      <w:pPr>
        <w:pStyle w:val="ListParagraph"/>
        <w:numPr>
          <w:ilvl w:val="0"/>
          <w:numId w:val="2"/>
        </w:numPr>
        <w:bidi w:val="0"/>
        <w:spacing w:before="40" w:after="40"/>
        <w:rPr>
          <w:rFonts w:ascii="Calibri" w:hAnsi="Calibri" w:eastAsia="Calibri" w:cs="Calibri"/>
          <w:b w:val="0"/>
          <w:bCs w:val="0"/>
          <w:i w:val="0"/>
          <w:iCs w:val="0"/>
          <w:caps w:val="0"/>
          <w:smallCaps w:val="0"/>
          <w:noProof w:val="0"/>
          <w:color w:val="333333"/>
          <w:sz w:val="20"/>
          <w:szCs w:val="20"/>
          <w:lang w:val="en-US"/>
        </w:rPr>
      </w:pPr>
      <w:r w:rsidRPr="54DF359D" w:rsidR="53CB47FF">
        <w:rPr>
          <w:rFonts w:ascii="Calibri" w:hAnsi="Calibri" w:eastAsia="Calibri" w:cs="Calibri"/>
          <w:b w:val="0"/>
          <w:bCs w:val="0"/>
          <w:i w:val="0"/>
          <w:iCs w:val="0"/>
          <w:caps w:val="0"/>
          <w:smallCaps w:val="0"/>
          <w:noProof w:val="0"/>
          <w:color w:val="333333"/>
          <w:sz w:val="20"/>
          <w:szCs w:val="20"/>
          <w:lang w:val="en-US"/>
        </w:rPr>
        <w:t>Once the driver is back in service, MHC updates RO status to Finished and holds pending invoice processing.</w:t>
      </w:r>
    </w:p>
    <w:p w:rsidR="54DF359D" w:rsidP="54DF359D" w:rsidRDefault="54DF359D" w14:paraId="51389D3E" w14:textId="7A81B8E2">
      <w:pPr>
        <w:bidi w:val="0"/>
        <w:spacing w:before="100"/>
        <w:rPr>
          <w:rFonts w:ascii="Calibri" w:hAnsi="Calibri" w:eastAsia="Calibri" w:cs="Calibri"/>
          <w:b w:val="0"/>
          <w:bCs w:val="0"/>
          <w:i w:val="0"/>
          <w:iCs w:val="0"/>
          <w:caps w:val="0"/>
          <w:smallCaps w:val="0"/>
          <w:noProof w:val="0"/>
          <w:color w:val="000000" w:themeColor="text1" w:themeTint="FF" w:themeShade="FF"/>
          <w:sz w:val="20"/>
          <w:szCs w:val="20"/>
          <w:lang w:val="en-US"/>
        </w:rPr>
      </w:pPr>
    </w:p>
    <w:p w:rsidR="53CB47FF" w:rsidP="54DF359D" w:rsidRDefault="53CB47FF" w14:paraId="6D417D59" w14:textId="3A7B2FCB">
      <w:pPr>
        <w:bidi w:val="0"/>
        <w:rPr>
          <w:rFonts w:ascii="Calibri" w:hAnsi="Calibri" w:eastAsia="Calibri" w:cs="Calibri"/>
          <w:b w:val="0"/>
          <w:bCs w:val="0"/>
          <w:i w:val="0"/>
          <w:iCs w:val="0"/>
          <w:caps w:val="0"/>
          <w:smallCaps w:val="0"/>
          <w:noProof w:val="0"/>
          <w:color w:val="333333"/>
          <w:sz w:val="20"/>
          <w:szCs w:val="20"/>
          <w:lang w:val="en-US"/>
        </w:rPr>
      </w:pPr>
      <w:r w:rsidRPr="54DF359D" w:rsidR="53CB47FF">
        <w:rPr>
          <w:rFonts w:ascii="Calibri" w:hAnsi="Calibri" w:eastAsia="Calibri" w:cs="Calibri"/>
          <w:b w:val="1"/>
          <w:bCs w:val="1"/>
          <w:i w:val="0"/>
          <w:iCs w:val="0"/>
          <w:caps w:val="0"/>
          <w:smallCaps w:val="0"/>
          <w:noProof w:val="0"/>
          <w:color w:val="1B3A6B"/>
          <w:sz w:val="20"/>
          <w:szCs w:val="20"/>
          <w:lang w:val="en-US"/>
        </w:rPr>
        <w:t xml:space="preserve">Escalation:  </w:t>
      </w:r>
      <w:r w:rsidRPr="54DF359D" w:rsidR="53CB47FF">
        <w:rPr>
          <w:rFonts w:ascii="Calibri" w:hAnsi="Calibri" w:eastAsia="Calibri" w:cs="Calibri"/>
          <w:b w:val="0"/>
          <w:bCs w:val="0"/>
          <w:i w:val="0"/>
          <w:iCs w:val="0"/>
          <w:caps w:val="0"/>
          <w:smallCaps w:val="0"/>
          <w:noProof w:val="0"/>
          <w:color w:val="333333"/>
          <w:sz w:val="20"/>
          <w:szCs w:val="20"/>
          <w:lang w:val="en-US"/>
        </w:rPr>
        <w:t>Contact ALI Maintenance any time a Service Manager is unavailable, approval is delayed, vendor coordination is stalled, there is uncertainty about repair scope or Fleetrock entry, or the vendor is not on the approved list.</w:t>
      </w:r>
    </w:p>
    <w:p w:rsidR="54DF359D" w:rsidP="54DF359D" w:rsidRDefault="54DF359D" w14:paraId="56E9EE54" w14:textId="614584F4">
      <w:pPr>
        <w:bidi w:val="0"/>
        <w:spacing w:before="200"/>
        <w:rPr>
          <w:rFonts w:ascii="Calibri" w:hAnsi="Calibri" w:eastAsia="Calibri" w:cs="Calibri"/>
          <w:b w:val="0"/>
          <w:bCs w:val="0"/>
          <w:i w:val="0"/>
          <w:iCs w:val="0"/>
          <w:caps w:val="0"/>
          <w:smallCaps w:val="0"/>
          <w:noProof w:val="0"/>
          <w:color w:val="000000" w:themeColor="text1" w:themeTint="FF" w:themeShade="FF"/>
          <w:sz w:val="20"/>
          <w:szCs w:val="20"/>
          <w:lang w:val="en-US"/>
        </w:rPr>
      </w:pPr>
    </w:p>
    <w:p w:rsidR="53CB47FF" w:rsidP="54DF359D" w:rsidRDefault="53CB47FF" w14:paraId="4FFA75B4" w14:textId="4900F9E4">
      <w:pPr>
        <w:shd w:val="clear" w:color="auto" w:fill="1B3A6B"/>
        <w:bidi w:val="0"/>
        <w:spacing w:before="220" w:after="80"/>
        <w:rPr>
          <w:rFonts w:ascii="Calibri" w:hAnsi="Calibri" w:eastAsia="Calibri" w:cs="Calibri"/>
          <w:b w:val="0"/>
          <w:bCs w:val="0"/>
          <w:i w:val="0"/>
          <w:iCs w:val="0"/>
          <w:caps w:val="0"/>
          <w:smallCaps w:val="0"/>
          <w:noProof w:val="0"/>
          <w:color w:val="FFFFFF" w:themeColor="background1" w:themeTint="FF" w:themeShade="FF"/>
          <w:sz w:val="22"/>
          <w:szCs w:val="22"/>
          <w:lang w:val="en-US"/>
        </w:rPr>
      </w:pPr>
      <w:r w:rsidRPr="54DF359D" w:rsidR="53CB47FF">
        <w:rPr>
          <w:rFonts w:ascii="Calibri" w:hAnsi="Calibri" w:eastAsia="Calibri" w:cs="Calibri"/>
          <w:b w:val="1"/>
          <w:bCs w:val="1"/>
          <w:i w:val="0"/>
          <w:iCs w:val="0"/>
          <w:caps w:val="0"/>
          <w:smallCaps w:val="0"/>
          <w:noProof w:val="0"/>
          <w:color w:val="FFFFFF" w:themeColor="background1" w:themeTint="FF" w:themeShade="FF"/>
          <w:sz w:val="22"/>
          <w:szCs w:val="22"/>
          <w:lang w:val="en-US"/>
        </w:rPr>
        <w:t xml:space="preserve">  Key Contacts</w:t>
      </w:r>
    </w:p>
    <w:p w:rsidR="54DF359D" w:rsidP="54DF359D" w:rsidRDefault="54DF359D" w14:paraId="62A057F6" w14:textId="53228FCC">
      <w:pPr>
        <w:bidi w:val="0"/>
        <w:spacing w:before="80"/>
        <w:rPr>
          <w:rFonts w:ascii="Calibri" w:hAnsi="Calibri" w:eastAsia="Calibri" w:cs="Calibri"/>
          <w:b w:val="0"/>
          <w:bCs w:val="0"/>
          <w:i w:val="0"/>
          <w:iCs w:val="0"/>
          <w:caps w:val="0"/>
          <w:smallCaps w:val="0"/>
          <w:noProof w:val="0"/>
          <w:color w:val="000000" w:themeColor="text1" w:themeTint="FF" w:themeShade="FF"/>
          <w:sz w:val="20"/>
          <w:szCs w:val="20"/>
          <w:lang w:val="en-US"/>
        </w:rPr>
      </w:pPr>
    </w:p>
    <w:tbl>
      <w:tblPr>
        <w:tblStyle w:val="TableNormal"/>
        <w:bidiVisual w:val="0"/>
        <w:tblW w:w="0" w:type="auto"/>
        <w:tblBorders>
          <w:top w:val="single" w:sz="6"/>
          <w:left w:val="single" w:sz="6"/>
          <w:bottom w:val="single" w:sz="6"/>
          <w:right w:val="single" w:sz="6"/>
        </w:tblBorders>
        <w:tblLook w:val="04A0" w:firstRow="1" w:lastRow="0" w:firstColumn="1" w:lastColumn="0" w:noHBand="0" w:noVBand="1"/>
      </w:tblPr>
      <w:tblGrid>
        <w:gridCol w:w="2595"/>
        <w:gridCol w:w="3555"/>
        <w:gridCol w:w="3195"/>
      </w:tblGrid>
      <w:tr w:rsidR="54DF359D" w:rsidTr="54DF359D" w14:paraId="67C41339">
        <w:trPr>
          <w:trHeight w:val="300"/>
        </w:trPr>
        <w:tc>
          <w:tcPr>
            <w:tcW w:w="2595" w:type="dxa"/>
            <w:tcBorders>
              <w:top w:val="single" w:color="CCCCCC" w:sz="6"/>
              <w:left w:val="single" w:color="CCCCCC" w:sz="6"/>
              <w:bottom w:val="single" w:color="CCCCCC" w:sz="6"/>
              <w:right w:val="single" w:color="CCCCCC" w:sz="6"/>
            </w:tcBorders>
            <w:shd w:val="clear" w:color="auto" w:fill="1B3A6B"/>
            <w:tcMar>
              <w:top w:w="90" w:type="dxa"/>
              <w:left w:w="120" w:type="dxa"/>
              <w:bottom w:w="90" w:type="dxa"/>
              <w:right w:w="120" w:type="dxa"/>
            </w:tcMar>
            <w:vAlign w:val="top"/>
          </w:tcPr>
          <w:p w:rsidR="54DF359D" w:rsidP="54DF359D" w:rsidRDefault="54DF359D" w14:paraId="0BEC8122" w14:textId="4FCF07DC">
            <w:pPr>
              <w:bidi w:val="0"/>
              <w:rPr>
                <w:rFonts w:ascii="Calibri" w:hAnsi="Calibri" w:eastAsia="Calibri" w:cs="Calibri"/>
                <w:b w:val="0"/>
                <w:bCs w:val="0"/>
                <w:i w:val="0"/>
                <w:iCs w:val="0"/>
                <w:color w:val="FFFFFF" w:themeColor="background1" w:themeTint="FF" w:themeShade="FF"/>
                <w:sz w:val="19"/>
                <w:szCs w:val="19"/>
              </w:rPr>
            </w:pPr>
            <w:r w:rsidRPr="54DF359D" w:rsidR="54DF359D">
              <w:rPr>
                <w:rFonts w:ascii="Calibri" w:hAnsi="Calibri" w:eastAsia="Calibri" w:cs="Calibri"/>
                <w:b w:val="1"/>
                <w:bCs w:val="1"/>
                <w:i w:val="0"/>
                <w:iCs w:val="0"/>
                <w:color w:val="FFFFFF" w:themeColor="background1" w:themeTint="FF" w:themeShade="FF"/>
                <w:sz w:val="19"/>
                <w:szCs w:val="19"/>
                <w:lang w:val="en-US"/>
              </w:rPr>
              <w:t>Role</w:t>
            </w:r>
          </w:p>
        </w:tc>
        <w:tc>
          <w:tcPr>
            <w:tcW w:w="3555" w:type="dxa"/>
            <w:tcBorders>
              <w:top w:val="single" w:color="CCCCCC" w:sz="6"/>
              <w:left w:val="single" w:color="CCCCCC" w:sz="6"/>
              <w:bottom w:val="single" w:color="CCCCCC" w:sz="6"/>
              <w:right w:val="single" w:color="CCCCCC" w:sz="6"/>
            </w:tcBorders>
            <w:shd w:val="clear" w:color="auto" w:fill="1B3A6B"/>
            <w:tcMar>
              <w:top w:w="90" w:type="dxa"/>
              <w:left w:w="120" w:type="dxa"/>
              <w:bottom w:w="90" w:type="dxa"/>
              <w:right w:w="120" w:type="dxa"/>
            </w:tcMar>
            <w:vAlign w:val="top"/>
          </w:tcPr>
          <w:p w:rsidR="54DF359D" w:rsidP="54DF359D" w:rsidRDefault="54DF359D" w14:paraId="6A15BAC7" w14:textId="54EBE9F5">
            <w:pPr>
              <w:bidi w:val="0"/>
              <w:rPr>
                <w:rFonts w:ascii="Calibri" w:hAnsi="Calibri" w:eastAsia="Calibri" w:cs="Calibri"/>
                <w:b w:val="0"/>
                <w:bCs w:val="0"/>
                <w:i w:val="0"/>
                <w:iCs w:val="0"/>
                <w:color w:val="FFFFFF" w:themeColor="background1" w:themeTint="FF" w:themeShade="FF"/>
                <w:sz w:val="19"/>
                <w:szCs w:val="19"/>
              </w:rPr>
            </w:pPr>
            <w:r w:rsidRPr="54DF359D" w:rsidR="54DF359D">
              <w:rPr>
                <w:rFonts w:ascii="Calibri" w:hAnsi="Calibri" w:eastAsia="Calibri" w:cs="Calibri"/>
                <w:b w:val="1"/>
                <w:bCs w:val="1"/>
                <w:i w:val="0"/>
                <w:iCs w:val="0"/>
                <w:color w:val="FFFFFF" w:themeColor="background1" w:themeTint="FF" w:themeShade="FF"/>
                <w:sz w:val="19"/>
                <w:szCs w:val="19"/>
                <w:lang w:val="en-US"/>
              </w:rPr>
              <w:t>Contact</w:t>
            </w:r>
          </w:p>
        </w:tc>
        <w:tc>
          <w:tcPr>
            <w:tcW w:w="3195" w:type="dxa"/>
            <w:tcBorders>
              <w:top w:val="single" w:color="CCCCCC" w:sz="6"/>
              <w:left w:val="single" w:color="CCCCCC" w:sz="6"/>
              <w:bottom w:val="single" w:color="CCCCCC" w:sz="6"/>
              <w:right w:val="single" w:color="CCCCCC" w:sz="6"/>
            </w:tcBorders>
            <w:shd w:val="clear" w:color="auto" w:fill="1B3A6B"/>
            <w:tcMar>
              <w:top w:w="90" w:type="dxa"/>
              <w:left w:w="120" w:type="dxa"/>
              <w:bottom w:w="90" w:type="dxa"/>
              <w:right w:w="120" w:type="dxa"/>
            </w:tcMar>
            <w:vAlign w:val="top"/>
          </w:tcPr>
          <w:p w:rsidR="54DF359D" w:rsidP="54DF359D" w:rsidRDefault="54DF359D" w14:paraId="04E2D346" w14:textId="0CDFF826">
            <w:pPr>
              <w:bidi w:val="0"/>
              <w:rPr>
                <w:rFonts w:ascii="Calibri" w:hAnsi="Calibri" w:eastAsia="Calibri" w:cs="Calibri"/>
                <w:b w:val="0"/>
                <w:bCs w:val="0"/>
                <w:i w:val="0"/>
                <w:iCs w:val="0"/>
                <w:color w:val="FFFFFF" w:themeColor="background1" w:themeTint="FF" w:themeShade="FF"/>
                <w:sz w:val="19"/>
                <w:szCs w:val="19"/>
              </w:rPr>
            </w:pPr>
            <w:r w:rsidRPr="54DF359D" w:rsidR="54DF359D">
              <w:rPr>
                <w:rFonts w:ascii="Calibri" w:hAnsi="Calibri" w:eastAsia="Calibri" w:cs="Calibri"/>
                <w:b w:val="1"/>
                <w:bCs w:val="1"/>
                <w:i w:val="0"/>
                <w:iCs w:val="0"/>
                <w:color w:val="FFFFFF" w:themeColor="background1" w:themeTint="FF" w:themeShade="FF"/>
                <w:sz w:val="19"/>
                <w:szCs w:val="19"/>
                <w:lang w:val="en-US"/>
              </w:rPr>
              <w:t>When to Use</w:t>
            </w:r>
          </w:p>
        </w:tc>
      </w:tr>
      <w:tr w:rsidR="54DF359D" w:rsidTr="54DF359D" w14:paraId="1A23EF17">
        <w:trPr>
          <w:trHeight w:val="300"/>
        </w:trPr>
        <w:tc>
          <w:tcPr>
            <w:tcW w:w="2595" w:type="dxa"/>
            <w:tcBorders>
              <w:top w:val="single" w:color="CCCCCC" w:sz="6"/>
              <w:left w:val="single" w:color="CCCCCC" w:sz="6"/>
              <w:bottom w:val="single" w:color="CCCCCC" w:sz="6"/>
              <w:right w:val="single" w:color="CCCCCC" w:sz="6"/>
            </w:tcBorders>
            <w:shd w:val="clear" w:color="auto" w:fill="FFFFFF" w:themeFill="background1"/>
            <w:tcMar>
              <w:top w:w="75" w:type="dxa"/>
              <w:left w:w="120" w:type="dxa"/>
              <w:bottom w:w="75" w:type="dxa"/>
              <w:right w:w="120" w:type="dxa"/>
            </w:tcMar>
            <w:vAlign w:val="top"/>
          </w:tcPr>
          <w:p w:rsidR="54DF359D" w:rsidP="54DF359D" w:rsidRDefault="54DF359D" w14:paraId="03C3E3A6" w14:textId="53A8140E">
            <w:pPr>
              <w:bidi w:val="0"/>
              <w:rPr>
                <w:rFonts w:ascii="Calibri" w:hAnsi="Calibri" w:eastAsia="Calibri" w:cs="Calibri"/>
                <w:b w:val="0"/>
                <w:bCs w:val="0"/>
                <w:i w:val="0"/>
                <w:iCs w:val="0"/>
                <w:color w:val="1B3A6B"/>
                <w:sz w:val="20"/>
                <w:szCs w:val="20"/>
              </w:rPr>
            </w:pPr>
            <w:r w:rsidRPr="54DF359D" w:rsidR="54DF359D">
              <w:rPr>
                <w:rFonts w:ascii="Calibri" w:hAnsi="Calibri" w:eastAsia="Calibri" w:cs="Calibri"/>
                <w:b w:val="1"/>
                <w:bCs w:val="1"/>
                <w:i w:val="0"/>
                <w:iCs w:val="0"/>
                <w:color w:val="1B3A6B"/>
                <w:sz w:val="20"/>
                <w:szCs w:val="20"/>
                <w:lang w:val="en-US"/>
              </w:rPr>
              <w:t>VP of Maintenance</w:t>
            </w:r>
          </w:p>
        </w:tc>
        <w:tc>
          <w:tcPr>
            <w:tcW w:w="3555" w:type="dxa"/>
            <w:tcBorders>
              <w:top w:val="single" w:color="CCCCCC" w:sz="6"/>
              <w:left w:val="single" w:color="CCCCCC" w:sz="6"/>
              <w:bottom w:val="single" w:color="CCCCCC" w:sz="6"/>
              <w:right w:val="single" w:color="CCCCCC" w:sz="6"/>
            </w:tcBorders>
            <w:shd w:val="clear" w:color="auto" w:fill="FFFFFF" w:themeFill="background1"/>
            <w:tcMar>
              <w:top w:w="75" w:type="dxa"/>
              <w:left w:w="120" w:type="dxa"/>
              <w:bottom w:w="75" w:type="dxa"/>
              <w:right w:w="120" w:type="dxa"/>
            </w:tcMar>
            <w:vAlign w:val="top"/>
          </w:tcPr>
          <w:p w:rsidR="54DF359D" w:rsidP="54DF359D" w:rsidRDefault="54DF359D" w14:paraId="35071559" w14:textId="60674054">
            <w:pPr>
              <w:bidi w:val="0"/>
              <w:rPr>
                <w:rFonts w:ascii="Calibri" w:hAnsi="Calibri" w:eastAsia="Calibri" w:cs="Calibri"/>
                <w:b w:val="0"/>
                <w:bCs w:val="0"/>
                <w:i w:val="0"/>
                <w:iCs w:val="0"/>
                <w:color w:val="333333"/>
                <w:sz w:val="20"/>
                <w:szCs w:val="20"/>
              </w:rPr>
            </w:pPr>
            <w:r w:rsidRPr="54DF359D" w:rsidR="54DF359D">
              <w:rPr>
                <w:rFonts w:ascii="Calibri" w:hAnsi="Calibri" w:eastAsia="Calibri" w:cs="Calibri"/>
                <w:b w:val="0"/>
                <w:bCs w:val="0"/>
                <w:i w:val="0"/>
                <w:iCs w:val="0"/>
                <w:color w:val="333333"/>
                <w:sz w:val="20"/>
                <w:szCs w:val="20"/>
                <w:lang w:val="en-US"/>
              </w:rPr>
              <w:t>David Reis — Andrews Logistics LP</w:t>
            </w:r>
          </w:p>
        </w:tc>
        <w:tc>
          <w:tcPr>
            <w:tcW w:w="3195" w:type="dxa"/>
            <w:tcBorders>
              <w:top w:val="single" w:color="CCCCCC" w:sz="6"/>
              <w:left w:val="single" w:color="CCCCCC" w:sz="6"/>
              <w:bottom w:val="single" w:color="CCCCCC" w:sz="6"/>
              <w:right w:val="single" w:color="CCCCCC" w:sz="6"/>
            </w:tcBorders>
            <w:shd w:val="clear" w:color="auto" w:fill="FFFFFF" w:themeFill="background1"/>
            <w:tcMar>
              <w:top w:w="75" w:type="dxa"/>
              <w:left w:w="120" w:type="dxa"/>
              <w:bottom w:w="75" w:type="dxa"/>
              <w:right w:w="120" w:type="dxa"/>
            </w:tcMar>
            <w:vAlign w:val="top"/>
          </w:tcPr>
          <w:p w:rsidR="54DF359D" w:rsidP="54DF359D" w:rsidRDefault="54DF359D" w14:paraId="4CD04780" w14:textId="29974F3E">
            <w:pPr>
              <w:bidi w:val="0"/>
              <w:rPr>
                <w:rFonts w:ascii="Calibri" w:hAnsi="Calibri" w:eastAsia="Calibri" w:cs="Calibri"/>
                <w:b w:val="0"/>
                <w:bCs w:val="0"/>
                <w:i w:val="0"/>
                <w:iCs w:val="0"/>
                <w:color w:val="555555"/>
                <w:sz w:val="20"/>
                <w:szCs w:val="20"/>
              </w:rPr>
            </w:pPr>
            <w:r w:rsidRPr="54DF359D" w:rsidR="54DF359D">
              <w:rPr>
                <w:rFonts w:ascii="Calibri" w:hAnsi="Calibri" w:eastAsia="Calibri" w:cs="Calibri"/>
                <w:b w:val="0"/>
                <w:bCs w:val="0"/>
                <w:i w:val="0"/>
                <w:iCs w:val="0"/>
                <w:color w:val="555555"/>
                <w:sz w:val="20"/>
                <w:szCs w:val="20"/>
                <w:lang w:val="en-US"/>
              </w:rPr>
              <w:t>Level 3 approvals (&gt;$10k), policy exceptions, dealer ROs, unresolved escalations</w:t>
            </w:r>
          </w:p>
        </w:tc>
      </w:tr>
      <w:tr w:rsidR="54DF359D" w:rsidTr="54DF359D" w14:paraId="78473C8D">
        <w:trPr>
          <w:trHeight w:val="300"/>
        </w:trPr>
        <w:tc>
          <w:tcPr>
            <w:tcW w:w="2595" w:type="dxa"/>
            <w:tcBorders>
              <w:top w:val="single" w:color="CCCCCC" w:sz="6"/>
              <w:left w:val="single" w:color="CCCCCC" w:sz="6"/>
              <w:bottom w:val="single" w:color="CCCCCC" w:sz="6"/>
              <w:right w:val="single" w:color="CCCCCC" w:sz="6"/>
            </w:tcBorders>
            <w:shd w:val="clear" w:color="auto" w:fill="F5F5F5"/>
            <w:tcMar>
              <w:top w:w="75" w:type="dxa"/>
              <w:left w:w="120" w:type="dxa"/>
              <w:bottom w:w="75" w:type="dxa"/>
              <w:right w:w="120" w:type="dxa"/>
            </w:tcMar>
            <w:vAlign w:val="top"/>
          </w:tcPr>
          <w:p w:rsidR="54DF359D" w:rsidP="54DF359D" w:rsidRDefault="54DF359D" w14:paraId="41DC9151" w14:textId="592C663C">
            <w:pPr>
              <w:bidi w:val="0"/>
              <w:rPr>
                <w:rFonts w:ascii="Calibri" w:hAnsi="Calibri" w:eastAsia="Calibri" w:cs="Calibri"/>
                <w:b w:val="0"/>
                <w:bCs w:val="0"/>
                <w:i w:val="0"/>
                <w:iCs w:val="0"/>
                <w:color w:val="1B3A6B"/>
                <w:sz w:val="20"/>
                <w:szCs w:val="20"/>
              </w:rPr>
            </w:pPr>
            <w:r w:rsidRPr="54DF359D" w:rsidR="54DF359D">
              <w:rPr>
                <w:rFonts w:ascii="Calibri" w:hAnsi="Calibri" w:eastAsia="Calibri" w:cs="Calibri"/>
                <w:b w:val="1"/>
                <w:bCs w:val="1"/>
                <w:i w:val="0"/>
                <w:iCs w:val="0"/>
                <w:color w:val="1B3A6B"/>
                <w:sz w:val="20"/>
                <w:szCs w:val="20"/>
                <w:lang w:val="en-US"/>
              </w:rPr>
              <w:t>Fleet / ALI Maintenance</w:t>
            </w:r>
          </w:p>
        </w:tc>
        <w:tc>
          <w:tcPr>
            <w:tcW w:w="3555" w:type="dxa"/>
            <w:tcBorders>
              <w:top w:val="single" w:color="CCCCCC" w:sz="6"/>
              <w:left w:val="single" w:color="CCCCCC" w:sz="6"/>
              <w:bottom w:val="single" w:color="CCCCCC" w:sz="6"/>
              <w:right w:val="single" w:color="CCCCCC" w:sz="6"/>
            </w:tcBorders>
            <w:shd w:val="clear" w:color="auto" w:fill="F5F5F5"/>
            <w:tcMar>
              <w:top w:w="75" w:type="dxa"/>
              <w:left w:w="120" w:type="dxa"/>
              <w:bottom w:w="75" w:type="dxa"/>
              <w:right w:w="120" w:type="dxa"/>
            </w:tcMar>
            <w:vAlign w:val="top"/>
          </w:tcPr>
          <w:p w:rsidR="54DF359D" w:rsidP="54DF359D" w:rsidRDefault="54DF359D" w14:paraId="27E343C5" w14:textId="39B73033">
            <w:pPr>
              <w:bidi w:val="0"/>
              <w:rPr>
                <w:rFonts w:ascii="Calibri" w:hAnsi="Calibri" w:eastAsia="Calibri" w:cs="Calibri"/>
                <w:b w:val="0"/>
                <w:bCs w:val="0"/>
                <w:i w:val="0"/>
                <w:iCs w:val="0"/>
                <w:color w:val="333333"/>
                <w:sz w:val="20"/>
                <w:szCs w:val="20"/>
              </w:rPr>
            </w:pPr>
            <w:r w:rsidRPr="54DF359D" w:rsidR="54DF359D">
              <w:rPr>
                <w:rFonts w:ascii="Calibri" w:hAnsi="Calibri" w:eastAsia="Calibri" w:cs="Calibri"/>
                <w:b w:val="0"/>
                <w:bCs w:val="0"/>
                <w:i w:val="0"/>
                <w:iCs w:val="0"/>
                <w:color w:val="333333"/>
                <w:sz w:val="20"/>
                <w:szCs w:val="20"/>
                <w:lang w:val="en-US"/>
              </w:rPr>
              <w:t xml:space="preserve">Chris Hudson  |  (205) 215-8419  |  </w:t>
            </w:r>
            <w:hyperlink r:id="R22410d779b064fdb">
              <w:r w:rsidRPr="54DF359D" w:rsidR="54DF359D">
                <w:rPr>
                  <w:rStyle w:val="Hyperlink"/>
                  <w:rFonts w:ascii="Calibri" w:hAnsi="Calibri" w:eastAsia="Calibri" w:cs="Calibri"/>
                  <w:b w:val="0"/>
                  <w:bCs w:val="0"/>
                  <w:i w:val="0"/>
                  <w:iCs w:val="0"/>
                  <w:sz w:val="20"/>
                  <w:szCs w:val="20"/>
                  <w:lang w:val="en-US"/>
                </w:rPr>
                <w:t>chudson@andrewslogistics.com</w:t>
              </w:r>
            </w:hyperlink>
          </w:p>
        </w:tc>
        <w:tc>
          <w:tcPr>
            <w:tcW w:w="3195" w:type="dxa"/>
            <w:tcBorders>
              <w:top w:val="single" w:color="CCCCCC" w:sz="6"/>
              <w:left w:val="single" w:color="CCCCCC" w:sz="6"/>
              <w:bottom w:val="single" w:color="CCCCCC" w:sz="6"/>
              <w:right w:val="single" w:color="CCCCCC" w:sz="6"/>
            </w:tcBorders>
            <w:shd w:val="clear" w:color="auto" w:fill="F5F5F5"/>
            <w:tcMar>
              <w:top w:w="75" w:type="dxa"/>
              <w:left w:w="120" w:type="dxa"/>
              <w:bottom w:w="75" w:type="dxa"/>
              <w:right w:w="120" w:type="dxa"/>
            </w:tcMar>
            <w:vAlign w:val="top"/>
          </w:tcPr>
          <w:p w:rsidR="54DF359D" w:rsidP="54DF359D" w:rsidRDefault="54DF359D" w14:paraId="74634582" w14:textId="4E4F06D3">
            <w:pPr>
              <w:bidi w:val="0"/>
              <w:rPr>
                <w:rFonts w:ascii="Calibri" w:hAnsi="Calibri" w:eastAsia="Calibri" w:cs="Calibri"/>
                <w:b w:val="0"/>
                <w:bCs w:val="0"/>
                <w:i w:val="0"/>
                <w:iCs w:val="0"/>
                <w:color w:val="555555"/>
                <w:sz w:val="20"/>
                <w:szCs w:val="20"/>
              </w:rPr>
            </w:pPr>
            <w:r w:rsidRPr="54DF359D" w:rsidR="54DF359D">
              <w:rPr>
                <w:rFonts w:ascii="Calibri" w:hAnsi="Calibri" w:eastAsia="Calibri" w:cs="Calibri"/>
                <w:b w:val="0"/>
                <w:bCs w:val="0"/>
                <w:i w:val="0"/>
                <w:iCs w:val="0"/>
                <w:color w:val="555555"/>
                <w:sz w:val="20"/>
                <w:szCs w:val="20"/>
                <w:lang w:val="en-US"/>
              </w:rPr>
              <w:t>Peterbilt dealer ROs; Loves/TA coordination; terminals without a Service Manager</w:t>
            </w:r>
          </w:p>
        </w:tc>
      </w:tr>
      <w:tr w:rsidR="54DF359D" w:rsidTr="54DF359D" w14:paraId="41E399D9">
        <w:trPr>
          <w:trHeight w:val="300"/>
        </w:trPr>
        <w:tc>
          <w:tcPr>
            <w:tcW w:w="2595" w:type="dxa"/>
            <w:tcBorders>
              <w:top w:val="single" w:color="CCCCCC" w:sz="6"/>
              <w:left w:val="single" w:color="CCCCCC" w:sz="6"/>
              <w:bottom w:val="single" w:color="CCCCCC" w:sz="6"/>
              <w:right w:val="single" w:color="CCCCCC" w:sz="6"/>
            </w:tcBorders>
            <w:shd w:val="clear" w:color="auto" w:fill="FFFFFF" w:themeFill="background1"/>
            <w:tcMar>
              <w:top w:w="75" w:type="dxa"/>
              <w:left w:w="120" w:type="dxa"/>
              <w:bottom w:w="75" w:type="dxa"/>
              <w:right w:w="120" w:type="dxa"/>
            </w:tcMar>
            <w:vAlign w:val="top"/>
          </w:tcPr>
          <w:p w:rsidR="54DF359D" w:rsidP="54DF359D" w:rsidRDefault="54DF359D" w14:paraId="0081C1C2" w14:textId="1D11EFBA">
            <w:pPr>
              <w:bidi w:val="0"/>
              <w:rPr>
                <w:rFonts w:ascii="Calibri" w:hAnsi="Calibri" w:eastAsia="Calibri" w:cs="Calibri"/>
                <w:b w:val="0"/>
                <w:bCs w:val="0"/>
                <w:i w:val="0"/>
                <w:iCs w:val="0"/>
                <w:color w:val="1B3A6B"/>
                <w:sz w:val="20"/>
                <w:szCs w:val="20"/>
              </w:rPr>
            </w:pPr>
            <w:r w:rsidRPr="54DF359D" w:rsidR="54DF359D">
              <w:rPr>
                <w:rFonts w:ascii="Calibri" w:hAnsi="Calibri" w:eastAsia="Calibri" w:cs="Calibri"/>
                <w:b w:val="1"/>
                <w:bCs w:val="1"/>
                <w:i w:val="0"/>
                <w:iCs w:val="0"/>
                <w:color w:val="1B3A6B"/>
                <w:sz w:val="20"/>
                <w:szCs w:val="20"/>
                <w:lang w:val="en-US"/>
              </w:rPr>
              <w:t>ALI Maintenance Support</w:t>
            </w:r>
          </w:p>
        </w:tc>
        <w:tc>
          <w:tcPr>
            <w:tcW w:w="3555" w:type="dxa"/>
            <w:tcBorders>
              <w:top w:val="single" w:color="CCCCCC" w:sz="6"/>
              <w:left w:val="single" w:color="CCCCCC" w:sz="6"/>
              <w:bottom w:val="single" w:color="CCCCCC" w:sz="6"/>
              <w:right w:val="single" w:color="CCCCCC" w:sz="6"/>
            </w:tcBorders>
            <w:shd w:val="clear" w:color="auto" w:fill="FFFFFF" w:themeFill="background1"/>
            <w:tcMar>
              <w:top w:w="75" w:type="dxa"/>
              <w:left w:w="120" w:type="dxa"/>
              <w:bottom w:w="75" w:type="dxa"/>
              <w:right w:w="120" w:type="dxa"/>
            </w:tcMar>
            <w:vAlign w:val="top"/>
          </w:tcPr>
          <w:p w:rsidR="54DF359D" w:rsidP="54DF359D" w:rsidRDefault="54DF359D" w14:paraId="1D90E2C2" w14:textId="02702456">
            <w:pPr>
              <w:bidi w:val="0"/>
              <w:rPr>
                <w:rFonts w:ascii="Calibri" w:hAnsi="Calibri" w:eastAsia="Calibri" w:cs="Calibri"/>
                <w:b w:val="0"/>
                <w:bCs w:val="0"/>
                <w:i w:val="0"/>
                <w:iCs w:val="0"/>
                <w:color w:val="333333"/>
                <w:sz w:val="20"/>
                <w:szCs w:val="20"/>
              </w:rPr>
            </w:pPr>
            <w:r w:rsidRPr="54DF359D" w:rsidR="54DF359D">
              <w:rPr>
                <w:rFonts w:ascii="Calibri" w:hAnsi="Calibri" w:eastAsia="Calibri" w:cs="Calibri"/>
                <w:b w:val="0"/>
                <w:bCs w:val="0"/>
                <w:i w:val="0"/>
                <w:iCs w:val="0"/>
                <w:color w:val="333333"/>
                <w:sz w:val="20"/>
                <w:szCs w:val="20"/>
                <w:lang w:val="en-US"/>
              </w:rPr>
              <w:t>ALI Maintenance distribution list</w:t>
            </w:r>
          </w:p>
        </w:tc>
        <w:tc>
          <w:tcPr>
            <w:tcW w:w="3195" w:type="dxa"/>
            <w:tcBorders>
              <w:top w:val="single" w:color="CCCCCC" w:sz="6"/>
              <w:left w:val="single" w:color="CCCCCC" w:sz="6"/>
              <w:bottom w:val="single" w:color="CCCCCC" w:sz="6"/>
              <w:right w:val="single" w:color="CCCCCC" w:sz="6"/>
            </w:tcBorders>
            <w:shd w:val="clear" w:color="auto" w:fill="FFFFFF" w:themeFill="background1"/>
            <w:tcMar>
              <w:top w:w="75" w:type="dxa"/>
              <w:left w:w="120" w:type="dxa"/>
              <w:bottom w:w="75" w:type="dxa"/>
              <w:right w:w="120" w:type="dxa"/>
            </w:tcMar>
            <w:vAlign w:val="top"/>
          </w:tcPr>
          <w:p w:rsidR="54DF359D" w:rsidP="54DF359D" w:rsidRDefault="54DF359D" w14:paraId="774CBD71" w14:textId="0D41CC21">
            <w:pPr>
              <w:bidi w:val="0"/>
              <w:rPr>
                <w:rFonts w:ascii="Calibri" w:hAnsi="Calibri" w:eastAsia="Calibri" w:cs="Calibri"/>
                <w:b w:val="0"/>
                <w:bCs w:val="0"/>
                <w:i w:val="0"/>
                <w:iCs w:val="0"/>
                <w:color w:val="555555"/>
                <w:sz w:val="20"/>
                <w:szCs w:val="20"/>
              </w:rPr>
            </w:pPr>
            <w:r w:rsidRPr="54DF359D" w:rsidR="54DF359D">
              <w:rPr>
                <w:rFonts w:ascii="Calibri" w:hAnsi="Calibri" w:eastAsia="Calibri" w:cs="Calibri"/>
                <w:b w:val="0"/>
                <w:bCs w:val="0"/>
                <w:i w:val="0"/>
                <w:iCs w:val="0"/>
                <w:color w:val="555555"/>
                <w:sz w:val="20"/>
                <w:szCs w:val="20"/>
                <w:lang w:val="en-US"/>
              </w:rPr>
              <w:t>Backup approval and scheduling; escalation when Chris is unavailable</w:t>
            </w:r>
          </w:p>
        </w:tc>
      </w:tr>
      <w:tr w:rsidR="54DF359D" w:rsidTr="54DF359D" w14:paraId="20D5284B">
        <w:trPr>
          <w:trHeight w:val="300"/>
        </w:trPr>
        <w:tc>
          <w:tcPr>
            <w:tcW w:w="2595" w:type="dxa"/>
            <w:tcBorders>
              <w:top w:val="single" w:color="CCCCCC" w:sz="6"/>
              <w:left w:val="single" w:color="CCCCCC" w:sz="6"/>
              <w:bottom w:val="single" w:color="CCCCCC" w:sz="6"/>
              <w:right w:val="single" w:color="CCCCCC" w:sz="6"/>
            </w:tcBorders>
            <w:shd w:val="clear" w:color="auto" w:fill="F5F5F5"/>
            <w:tcMar>
              <w:top w:w="75" w:type="dxa"/>
              <w:left w:w="120" w:type="dxa"/>
              <w:bottom w:w="75" w:type="dxa"/>
              <w:right w:w="120" w:type="dxa"/>
            </w:tcMar>
            <w:vAlign w:val="top"/>
          </w:tcPr>
          <w:p w:rsidR="54DF359D" w:rsidP="54DF359D" w:rsidRDefault="54DF359D" w14:paraId="3895741E" w14:textId="12920E6B">
            <w:pPr>
              <w:bidi w:val="0"/>
              <w:rPr>
                <w:rFonts w:ascii="Calibri" w:hAnsi="Calibri" w:eastAsia="Calibri" w:cs="Calibri"/>
                <w:b w:val="0"/>
                <w:bCs w:val="0"/>
                <w:i w:val="0"/>
                <w:iCs w:val="0"/>
                <w:color w:val="1B3A6B"/>
                <w:sz w:val="20"/>
                <w:szCs w:val="20"/>
              </w:rPr>
            </w:pPr>
            <w:r w:rsidRPr="54DF359D" w:rsidR="54DF359D">
              <w:rPr>
                <w:rFonts w:ascii="Calibri" w:hAnsi="Calibri" w:eastAsia="Calibri" w:cs="Calibri"/>
                <w:b w:val="1"/>
                <w:bCs w:val="1"/>
                <w:i w:val="0"/>
                <w:iCs w:val="0"/>
                <w:color w:val="1B3A6B"/>
                <w:sz w:val="20"/>
                <w:szCs w:val="20"/>
                <w:lang w:val="en-US"/>
              </w:rPr>
              <w:t>National Account Docs</w:t>
            </w:r>
          </w:p>
        </w:tc>
        <w:tc>
          <w:tcPr>
            <w:tcW w:w="3555" w:type="dxa"/>
            <w:tcBorders>
              <w:top w:val="single" w:color="CCCCCC" w:sz="6"/>
              <w:left w:val="single" w:color="CCCCCC" w:sz="6"/>
              <w:bottom w:val="single" w:color="CCCCCC" w:sz="6"/>
              <w:right w:val="single" w:color="CCCCCC" w:sz="6"/>
            </w:tcBorders>
            <w:shd w:val="clear" w:color="auto" w:fill="F5F5F5"/>
            <w:tcMar>
              <w:top w:w="75" w:type="dxa"/>
              <w:left w:w="120" w:type="dxa"/>
              <w:bottom w:w="75" w:type="dxa"/>
              <w:right w:w="120" w:type="dxa"/>
            </w:tcMar>
            <w:vAlign w:val="top"/>
          </w:tcPr>
          <w:p w:rsidR="54DF359D" w:rsidP="54DF359D" w:rsidRDefault="54DF359D" w14:paraId="463C6F57" w14:textId="442A772A">
            <w:pPr>
              <w:bidi w:val="0"/>
              <w:rPr>
                <w:rFonts w:ascii="Calibri" w:hAnsi="Calibri" w:eastAsia="Calibri" w:cs="Calibri"/>
                <w:b w:val="0"/>
                <w:bCs w:val="0"/>
                <w:i w:val="0"/>
                <w:iCs w:val="0"/>
                <w:color w:val="333333"/>
                <w:sz w:val="20"/>
                <w:szCs w:val="20"/>
              </w:rPr>
            </w:pPr>
            <w:hyperlink r:id="R4b287ebb3fcb4038">
              <w:r w:rsidRPr="54DF359D" w:rsidR="54DF359D">
                <w:rPr>
                  <w:rStyle w:val="Hyperlink"/>
                  <w:rFonts w:ascii="Calibri" w:hAnsi="Calibri" w:eastAsia="Calibri" w:cs="Calibri"/>
                  <w:b w:val="0"/>
                  <w:bCs w:val="0"/>
                  <w:i w:val="0"/>
                  <w:iCs w:val="0"/>
                  <w:sz w:val="20"/>
                  <w:szCs w:val="20"/>
                  <w:lang w:val="en-US"/>
                </w:rPr>
                <w:t>alimaintenance@andrewslogistics.com</w:t>
              </w:r>
            </w:hyperlink>
          </w:p>
        </w:tc>
        <w:tc>
          <w:tcPr>
            <w:tcW w:w="3195" w:type="dxa"/>
            <w:tcBorders>
              <w:top w:val="single" w:color="CCCCCC" w:sz="6"/>
              <w:left w:val="single" w:color="CCCCCC" w:sz="6"/>
              <w:bottom w:val="single" w:color="CCCCCC" w:sz="6"/>
              <w:right w:val="single" w:color="CCCCCC" w:sz="6"/>
            </w:tcBorders>
            <w:shd w:val="clear" w:color="auto" w:fill="F5F5F5"/>
            <w:tcMar>
              <w:top w:w="75" w:type="dxa"/>
              <w:left w:w="120" w:type="dxa"/>
              <w:bottom w:w="75" w:type="dxa"/>
              <w:right w:w="120" w:type="dxa"/>
            </w:tcMar>
            <w:vAlign w:val="top"/>
          </w:tcPr>
          <w:p w:rsidR="54DF359D" w:rsidP="54DF359D" w:rsidRDefault="54DF359D" w14:paraId="08CC1202" w14:textId="59425116">
            <w:pPr>
              <w:bidi w:val="0"/>
              <w:rPr>
                <w:rFonts w:ascii="Calibri" w:hAnsi="Calibri" w:eastAsia="Calibri" w:cs="Calibri"/>
                <w:b w:val="0"/>
                <w:bCs w:val="0"/>
                <w:i w:val="0"/>
                <w:iCs w:val="0"/>
                <w:color w:val="555555"/>
                <w:sz w:val="20"/>
                <w:szCs w:val="20"/>
              </w:rPr>
            </w:pPr>
            <w:r w:rsidRPr="54DF359D" w:rsidR="54DF359D">
              <w:rPr>
                <w:rFonts w:ascii="Calibri" w:hAnsi="Calibri" w:eastAsia="Calibri" w:cs="Calibri"/>
                <w:b w:val="0"/>
                <w:bCs w:val="0"/>
                <w:i w:val="0"/>
                <w:iCs w:val="0"/>
                <w:color w:val="555555"/>
                <w:sz w:val="20"/>
                <w:szCs w:val="20"/>
                <w:lang w:val="en-US"/>
              </w:rPr>
              <w:t>Vendor DR submission for all national account tire transactions</w:t>
            </w:r>
          </w:p>
        </w:tc>
      </w:tr>
    </w:tbl>
    <w:p w:rsidR="54DF359D" w:rsidP="54DF359D" w:rsidRDefault="54DF359D" w14:paraId="415B5B7B" w14:textId="1BECC969">
      <w:pPr>
        <w:bidi w:val="0"/>
        <w:spacing w:before="160"/>
        <w:rPr>
          <w:rFonts w:ascii="Calibri" w:hAnsi="Calibri" w:eastAsia="Calibri" w:cs="Calibri"/>
          <w:b w:val="0"/>
          <w:bCs w:val="0"/>
          <w:i w:val="0"/>
          <w:iCs w:val="0"/>
          <w:caps w:val="0"/>
          <w:smallCaps w:val="0"/>
          <w:noProof w:val="0"/>
          <w:color w:val="000000" w:themeColor="text1" w:themeTint="FF" w:themeShade="FF"/>
          <w:sz w:val="20"/>
          <w:szCs w:val="20"/>
          <w:lang w:val="en-US"/>
        </w:rPr>
      </w:pPr>
    </w:p>
    <w:p w:rsidR="53CB47FF" w:rsidP="54DF359D" w:rsidRDefault="53CB47FF" w14:paraId="7EBF2DE3" w14:textId="37E1DD71">
      <w:pPr>
        <w:bidi w:val="0"/>
        <w:rPr>
          <w:rFonts w:ascii="Calibri" w:hAnsi="Calibri" w:eastAsia="Calibri" w:cs="Calibri"/>
          <w:b w:val="0"/>
          <w:bCs w:val="0"/>
          <w:i w:val="0"/>
          <w:iCs w:val="0"/>
          <w:caps w:val="0"/>
          <w:smallCaps w:val="0"/>
          <w:noProof w:val="0"/>
          <w:color w:val="333333"/>
          <w:sz w:val="20"/>
          <w:szCs w:val="20"/>
          <w:lang w:val="en-US"/>
        </w:rPr>
      </w:pPr>
      <w:r w:rsidRPr="54DF359D" w:rsidR="53CB47FF">
        <w:rPr>
          <w:rFonts w:ascii="Calibri" w:hAnsi="Calibri" w:eastAsia="Calibri" w:cs="Calibri"/>
          <w:b w:val="1"/>
          <w:bCs w:val="1"/>
          <w:i w:val="0"/>
          <w:iCs w:val="0"/>
          <w:caps w:val="0"/>
          <w:smallCaps w:val="0"/>
          <w:noProof w:val="0"/>
          <w:color w:val="1B3A6B"/>
          <w:sz w:val="20"/>
          <w:szCs w:val="20"/>
          <w:lang w:val="en-US"/>
        </w:rPr>
        <w:t xml:space="preserve">Appendix:  </w:t>
      </w:r>
      <w:r w:rsidRPr="54DF359D" w:rsidR="53CB47FF">
        <w:rPr>
          <w:rFonts w:ascii="Calibri" w:hAnsi="Calibri" w:eastAsia="Calibri" w:cs="Calibri"/>
          <w:b w:val="0"/>
          <w:bCs w:val="0"/>
          <w:i w:val="0"/>
          <w:iCs w:val="0"/>
          <w:caps w:val="0"/>
          <w:smallCaps w:val="0"/>
          <w:noProof w:val="0"/>
          <w:color w:val="333333"/>
          <w:sz w:val="20"/>
          <w:szCs w:val="20"/>
          <w:lang w:val="en-US"/>
        </w:rPr>
        <w:t>Terminal tire specifications (brand priorities, tire models, and recap rules by terminal) are maintained in the separate companion document: Appendix A — Terminal Tire Specifications (Procedure 1-4.2P-A).</w:t>
      </w:r>
    </w:p>
    <w:p w:rsidR="54DF359D" w:rsidP="54DF359D" w:rsidRDefault="54DF359D" w14:paraId="30575074" w14:textId="4A3EA81C">
      <w:pPr>
        <w:bidi w:val="0"/>
        <w:spacing w:before="200"/>
        <w:rPr>
          <w:rFonts w:ascii="Calibri" w:hAnsi="Calibri" w:eastAsia="Calibri" w:cs="Calibri"/>
          <w:b w:val="0"/>
          <w:bCs w:val="0"/>
          <w:i w:val="0"/>
          <w:iCs w:val="0"/>
          <w:caps w:val="0"/>
          <w:smallCaps w:val="0"/>
          <w:noProof w:val="0"/>
          <w:color w:val="000000" w:themeColor="text1" w:themeTint="FF" w:themeShade="FF"/>
          <w:sz w:val="20"/>
          <w:szCs w:val="20"/>
          <w:lang w:val="en-US"/>
        </w:rPr>
      </w:pPr>
    </w:p>
    <w:p w:rsidR="53CB47FF" w:rsidP="54DF359D" w:rsidRDefault="53CB47FF" w14:paraId="2CF53EDD" w14:textId="051FDA55">
      <w:pPr>
        <w:shd w:val="clear" w:color="auto" w:fill="1B3A6B"/>
        <w:bidi w:val="0"/>
        <w:spacing w:before="220" w:after="80"/>
        <w:rPr>
          <w:rFonts w:ascii="Calibri" w:hAnsi="Calibri" w:eastAsia="Calibri" w:cs="Calibri"/>
          <w:b w:val="0"/>
          <w:bCs w:val="0"/>
          <w:i w:val="0"/>
          <w:iCs w:val="0"/>
          <w:caps w:val="0"/>
          <w:smallCaps w:val="0"/>
          <w:noProof w:val="0"/>
          <w:color w:val="FFFFFF" w:themeColor="background1" w:themeTint="FF" w:themeShade="FF"/>
          <w:sz w:val="22"/>
          <w:szCs w:val="22"/>
          <w:lang w:val="en-US"/>
        </w:rPr>
      </w:pPr>
      <w:r w:rsidRPr="54DF359D" w:rsidR="53CB47FF">
        <w:rPr>
          <w:rFonts w:ascii="Calibri" w:hAnsi="Calibri" w:eastAsia="Calibri" w:cs="Calibri"/>
          <w:b w:val="1"/>
          <w:bCs w:val="1"/>
          <w:i w:val="0"/>
          <w:iCs w:val="0"/>
          <w:caps w:val="0"/>
          <w:smallCaps w:val="0"/>
          <w:noProof w:val="0"/>
          <w:color w:val="FFFFFF" w:themeColor="background1" w:themeTint="FF" w:themeShade="FF"/>
          <w:sz w:val="22"/>
          <w:szCs w:val="22"/>
          <w:lang w:val="en-US"/>
        </w:rPr>
        <w:t xml:space="preserve">  Document Control</w:t>
      </w:r>
    </w:p>
    <w:p w:rsidR="54DF359D" w:rsidP="54DF359D" w:rsidRDefault="54DF359D" w14:paraId="301E04AA" w14:textId="73DA869B">
      <w:pPr>
        <w:bidi w:val="0"/>
        <w:spacing w:before="80"/>
        <w:rPr>
          <w:rFonts w:ascii="Calibri" w:hAnsi="Calibri" w:eastAsia="Calibri" w:cs="Calibri"/>
          <w:b w:val="0"/>
          <w:bCs w:val="0"/>
          <w:i w:val="0"/>
          <w:iCs w:val="0"/>
          <w:caps w:val="0"/>
          <w:smallCaps w:val="0"/>
          <w:noProof w:val="0"/>
          <w:color w:val="000000" w:themeColor="text1" w:themeTint="FF" w:themeShade="FF"/>
          <w:sz w:val="20"/>
          <w:szCs w:val="20"/>
          <w:lang w:val="en-US"/>
        </w:rPr>
      </w:pPr>
    </w:p>
    <w:tbl>
      <w:tblPr>
        <w:tblStyle w:val="TableNormal"/>
        <w:bidiVisual w:val="0"/>
        <w:tblW w:w="0" w:type="auto"/>
        <w:tblBorders>
          <w:top w:val="single" w:sz="6"/>
          <w:left w:val="single" w:sz="6"/>
          <w:bottom w:val="single" w:sz="6"/>
          <w:right w:val="single" w:sz="6"/>
        </w:tblBorders>
        <w:tblLook w:val="04A0" w:firstRow="1" w:lastRow="0" w:firstColumn="1" w:lastColumn="0" w:noHBand="0" w:noVBand="1"/>
      </w:tblPr>
      <w:tblGrid>
        <w:gridCol w:w="1200"/>
        <w:gridCol w:w="1590"/>
        <w:gridCol w:w="4545"/>
        <w:gridCol w:w="1995"/>
      </w:tblGrid>
      <w:tr w:rsidR="54DF359D" w:rsidTr="54DF359D" w14:paraId="287ECAD5">
        <w:trPr>
          <w:trHeight w:val="300"/>
        </w:trPr>
        <w:tc>
          <w:tcPr>
            <w:tcW w:w="1200" w:type="dxa"/>
            <w:tcBorders>
              <w:top w:val="single" w:color="CCCCCC" w:sz="6"/>
              <w:left w:val="single" w:color="CCCCCC" w:sz="6"/>
              <w:bottom w:val="single" w:color="CCCCCC" w:sz="6"/>
              <w:right w:val="single" w:color="CCCCCC" w:sz="6"/>
            </w:tcBorders>
            <w:shd w:val="clear" w:color="auto" w:fill="1B3A6B"/>
            <w:tcMar>
              <w:top w:w="90" w:type="dxa"/>
              <w:left w:w="120" w:type="dxa"/>
              <w:bottom w:w="90" w:type="dxa"/>
              <w:right w:w="120" w:type="dxa"/>
            </w:tcMar>
            <w:vAlign w:val="top"/>
          </w:tcPr>
          <w:p w:rsidR="54DF359D" w:rsidP="54DF359D" w:rsidRDefault="54DF359D" w14:paraId="4684F3DD" w14:textId="2C8A4979">
            <w:pPr>
              <w:bidi w:val="0"/>
              <w:rPr>
                <w:rFonts w:ascii="Calibri" w:hAnsi="Calibri" w:eastAsia="Calibri" w:cs="Calibri"/>
                <w:b w:val="0"/>
                <w:bCs w:val="0"/>
                <w:i w:val="0"/>
                <w:iCs w:val="0"/>
                <w:color w:val="FFFFFF" w:themeColor="background1" w:themeTint="FF" w:themeShade="FF"/>
                <w:sz w:val="19"/>
                <w:szCs w:val="19"/>
              </w:rPr>
            </w:pPr>
            <w:r w:rsidRPr="54DF359D" w:rsidR="54DF359D">
              <w:rPr>
                <w:rFonts w:ascii="Calibri" w:hAnsi="Calibri" w:eastAsia="Calibri" w:cs="Calibri"/>
                <w:b w:val="1"/>
                <w:bCs w:val="1"/>
                <w:i w:val="0"/>
                <w:iCs w:val="0"/>
                <w:color w:val="FFFFFF" w:themeColor="background1" w:themeTint="FF" w:themeShade="FF"/>
                <w:sz w:val="19"/>
                <w:szCs w:val="19"/>
                <w:lang w:val="en-US"/>
              </w:rPr>
              <w:t>Version</w:t>
            </w:r>
          </w:p>
        </w:tc>
        <w:tc>
          <w:tcPr>
            <w:tcW w:w="1590" w:type="dxa"/>
            <w:tcBorders>
              <w:top w:val="single" w:color="CCCCCC" w:sz="6"/>
              <w:left w:val="single" w:color="CCCCCC" w:sz="6"/>
              <w:bottom w:val="single" w:color="CCCCCC" w:sz="6"/>
              <w:right w:val="single" w:color="CCCCCC" w:sz="6"/>
            </w:tcBorders>
            <w:shd w:val="clear" w:color="auto" w:fill="1B3A6B"/>
            <w:tcMar>
              <w:top w:w="90" w:type="dxa"/>
              <w:left w:w="120" w:type="dxa"/>
              <w:bottom w:w="90" w:type="dxa"/>
              <w:right w:w="120" w:type="dxa"/>
            </w:tcMar>
            <w:vAlign w:val="top"/>
          </w:tcPr>
          <w:p w:rsidR="54DF359D" w:rsidP="54DF359D" w:rsidRDefault="54DF359D" w14:paraId="1DCD482B" w14:textId="5FBA2EB7">
            <w:pPr>
              <w:bidi w:val="0"/>
              <w:rPr>
                <w:rFonts w:ascii="Calibri" w:hAnsi="Calibri" w:eastAsia="Calibri" w:cs="Calibri"/>
                <w:b w:val="0"/>
                <w:bCs w:val="0"/>
                <w:i w:val="0"/>
                <w:iCs w:val="0"/>
                <w:color w:val="FFFFFF" w:themeColor="background1" w:themeTint="FF" w:themeShade="FF"/>
                <w:sz w:val="19"/>
                <w:szCs w:val="19"/>
              </w:rPr>
            </w:pPr>
            <w:r w:rsidRPr="54DF359D" w:rsidR="54DF359D">
              <w:rPr>
                <w:rFonts w:ascii="Calibri" w:hAnsi="Calibri" w:eastAsia="Calibri" w:cs="Calibri"/>
                <w:b w:val="1"/>
                <w:bCs w:val="1"/>
                <w:i w:val="0"/>
                <w:iCs w:val="0"/>
                <w:color w:val="FFFFFF" w:themeColor="background1" w:themeTint="FF" w:themeShade="FF"/>
                <w:sz w:val="19"/>
                <w:szCs w:val="19"/>
                <w:lang w:val="en-US"/>
              </w:rPr>
              <w:t>Date</w:t>
            </w:r>
          </w:p>
        </w:tc>
        <w:tc>
          <w:tcPr>
            <w:tcW w:w="4545" w:type="dxa"/>
            <w:tcBorders>
              <w:top w:val="single" w:color="CCCCCC" w:sz="6"/>
              <w:left w:val="single" w:color="CCCCCC" w:sz="6"/>
              <w:bottom w:val="single" w:color="CCCCCC" w:sz="6"/>
              <w:right w:val="single" w:color="CCCCCC" w:sz="6"/>
            </w:tcBorders>
            <w:shd w:val="clear" w:color="auto" w:fill="1B3A6B"/>
            <w:tcMar>
              <w:top w:w="90" w:type="dxa"/>
              <w:left w:w="120" w:type="dxa"/>
              <w:bottom w:w="90" w:type="dxa"/>
              <w:right w:w="120" w:type="dxa"/>
            </w:tcMar>
            <w:vAlign w:val="top"/>
          </w:tcPr>
          <w:p w:rsidR="54DF359D" w:rsidP="54DF359D" w:rsidRDefault="54DF359D" w14:paraId="1E87B089" w14:textId="620E0290">
            <w:pPr>
              <w:bidi w:val="0"/>
              <w:rPr>
                <w:rFonts w:ascii="Calibri" w:hAnsi="Calibri" w:eastAsia="Calibri" w:cs="Calibri"/>
                <w:b w:val="0"/>
                <w:bCs w:val="0"/>
                <w:i w:val="0"/>
                <w:iCs w:val="0"/>
                <w:color w:val="FFFFFF" w:themeColor="background1" w:themeTint="FF" w:themeShade="FF"/>
                <w:sz w:val="19"/>
                <w:szCs w:val="19"/>
              </w:rPr>
            </w:pPr>
            <w:r w:rsidRPr="54DF359D" w:rsidR="54DF359D">
              <w:rPr>
                <w:rFonts w:ascii="Calibri" w:hAnsi="Calibri" w:eastAsia="Calibri" w:cs="Calibri"/>
                <w:b w:val="1"/>
                <w:bCs w:val="1"/>
                <w:i w:val="0"/>
                <w:iCs w:val="0"/>
                <w:color w:val="FFFFFF" w:themeColor="background1" w:themeTint="FF" w:themeShade="FF"/>
                <w:sz w:val="19"/>
                <w:szCs w:val="19"/>
                <w:lang w:val="en-US"/>
              </w:rPr>
              <w:t>Changes</w:t>
            </w:r>
          </w:p>
        </w:tc>
        <w:tc>
          <w:tcPr>
            <w:tcW w:w="1995" w:type="dxa"/>
            <w:tcBorders>
              <w:top w:val="single" w:color="CCCCCC" w:sz="6"/>
              <w:left w:val="single" w:color="CCCCCC" w:sz="6"/>
              <w:bottom w:val="single" w:color="CCCCCC" w:sz="6"/>
              <w:right w:val="single" w:color="CCCCCC" w:sz="6"/>
            </w:tcBorders>
            <w:shd w:val="clear" w:color="auto" w:fill="1B3A6B"/>
            <w:tcMar>
              <w:top w:w="90" w:type="dxa"/>
              <w:left w:w="120" w:type="dxa"/>
              <w:bottom w:w="90" w:type="dxa"/>
              <w:right w:w="120" w:type="dxa"/>
            </w:tcMar>
            <w:vAlign w:val="top"/>
          </w:tcPr>
          <w:p w:rsidR="54DF359D" w:rsidP="54DF359D" w:rsidRDefault="54DF359D" w14:paraId="72D2983C" w14:textId="13452675">
            <w:pPr>
              <w:bidi w:val="0"/>
              <w:rPr>
                <w:rFonts w:ascii="Calibri" w:hAnsi="Calibri" w:eastAsia="Calibri" w:cs="Calibri"/>
                <w:b w:val="0"/>
                <w:bCs w:val="0"/>
                <w:i w:val="0"/>
                <w:iCs w:val="0"/>
                <w:color w:val="FFFFFF" w:themeColor="background1" w:themeTint="FF" w:themeShade="FF"/>
                <w:sz w:val="19"/>
                <w:szCs w:val="19"/>
              </w:rPr>
            </w:pPr>
            <w:r w:rsidRPr="54DF359D" w:rsidR="54DF359D">
              <w:rPr>
                <w:rFonts w:ascii="Calibri" w:hAnsi="Calibri" w:eastAsia="Calibri" w:cs="Calibri"/>
                <w:b w:val="1"/>
                <w:bCs w:val="1"/>
                <w:i w:val="0"/>
                <w:iCs w:val="0"/>
                <w:color w:val="FFFFFF" w:themeColor="background1" w:themeTint="FF" w:themeShade="FF"/>
                <w:sz w:val="19"/>
                <w:szCs w:val="19"/>
                <w:lang w:val="en-US"/>
              </w:rPr>
              <w:t>Status</w:t>
            </w:r>
          </w:p>
        </w:tc>
      </w:tr>
      <w:tr w:rsidR="54DF359D" w:rsidTr="54DF359D" w14:paraId="11A915A6">
        <w:trPr>
          <w:trHeight w:val="300"/>
        </w:trPr>
        <w:tc>
          <w:tcPr>
            <w:tcW w:w="1200" w:type="dxa"/>
            <w:tcBorders>
              <w:top w:val="single" w:color="CCCCCC" w:sz="6"/>
              <w:left w:val="single" w:color="CCCCCC" w:sz="6"/>
              <w:bottom w:val="single" w:color="CCCCCC" w:sz="6"/>
              <w:right w:val="single" w:color="CCCCCC" w:sz="6"/>
            </w:tcBorders>
            <w:shd w:val="clear" w:color="auto" w:fill="F5F5F5"/>
            <w:tcMar>
              <w:top w:w="75" w:type="dxa"/>
              <w:left w:w="120" w:type="dxa"/>
              <w:bottom w:w="75" w:type="dxa"/>
              <w:right w:w="120" w:type="dxa"/>
            </w:tcMar>
            <w:vAlign w:val="top"/>
          </w:tcPr>
          <w:p w:rsidR="54DF359D" w:rsidP="54DF359D" w:rsidRDefault="54DF359D" w14:paraId="199F9F07" w14:textId="0BFBADB3">
            <w:pPr>
              <w:bidi w:val="0"/>
              <w:rPr>
                <w:rFonts w:ascii="Calibri" w:hAnsi="Calibri" w:eastAsia="Calibri" w:cs="Calibri"/>
                <w:b w:val="0"/>
                <w:bCs w:val="0"/>
                <w:i w:val="0"/>
                <w:iCs w:val="0"/>
                <w:color w:val="333333"/>
                <w:sz w:val="20"/>
                <w:szCs w:val="20"/>
              </w:rPr>
            </w:pPr>
            <w:r w:rsidRPr="54DF359D" w:rsidR="54DF359D">
              <w:rPr>
                <w:rFonts w:ascii="Calibri" w:hAnsi="Calibri" w:eastAsia="Calibri" w:cs="Calibri"/>
                <w:b w:val="0"/>
                <w:bCs w:val="0"/>
                <w:i w:val="0"/>
                <w:iCs w:val="0"/>
                <w:color w:val="333333"/>
                <w:sz w:val="20"/>
                <w:szCs w:val="20"/>
                <w:lang w:val="en-US"/>
              </w:rPr>
              <w:t>1.0</w:t>
            </w:r>
          </w:p>
        </w:tc>
        <w:tc>
          <w:tcPr>
            <w:tcW w:w="1590" w:type="dxa"/>
            <w:tcBorders>
              <w:top w:val="single" w:color="CCCCCC" w:sz="6"/>
              <w:left w:val="single" w:color="CCCCCC" w:sz="6"/>
              <w:bottom w:val="single" w:color="CCCCCC" w:sz="6"/>
              <w:right w:val="single" w:color="CCCCCC" w:sz="6"/>
            </w:tcBorders>
            <w:shd w:val="clear" w:color="auto" w:fill="F5F5F5"/>
            <w:tcMar>
              <w:top w:w="75" w:type="dxa"/>
              <w:left w:w="120" w:type="dxa"/>
              <w:bottom w:w="75" w:type="dxa"/>
              <w:right w:w="120" w:type="dxa"/>
            </w:tcMar>
            <w:vAlign w:val="top"/>
          </w:tcPr>
          <w:p w:rsidR="54DF359D" w:rsidP="54DF359D" w:rsidRDefault="54DF359D" w14:paraId="1E27374B" w14:textId="1D10F26C">
            <w:pPr>
              <w:bidi w:val="0"/>
              <w:rPr>
                <w:rFonts w:ascii="Calibri" w:hAnsi="Calibri" w:eastAsia="Calibri" w:cs="Calibri"/>
                <w:b w:val="0"/>
                <w:bCs w:val="0"/>
                <w:i w:val="0"/>
                <w:iCs w:val="0"/>
                <w:color w:val="333333"/>
                <w:sz w:val="20"/>
                <w:szCs w:val="20"/>
              </w:rPr>
            </w:pPr>
            <w:r w:rsidRPr="54DF359D" w:rsidR="54DF359D">
              <w:rPr>
                <w:rFonts w:ascii="Calibri" w:hAnsi="Calibri" w:eastAsia="Calibri" w:cs="Calibri"/>
                <w:b w:val="0"/>
                <w:bCs w:val="0"/>
                <w:i w:val="0"/>
                <w:iCs w:val="0"/>
                <w:color w:val="333333"/>
                <w:sz w:val="20"/>
                <w:szCs w:val="20"/>
                <w:lang w:val="en-US"/>
              </w:rPr>
              <w:t>April 2026</w:t>
            </w:r>
          </w:p>
        </w:tc>
        <w:tc>
          <w:tcPr>
            <w:tcW w:w="4545" w:type="dxa"/>
            <w:tcBorders>
              <w:top w:val="single" w:color="CCCCCC" w:sz="6"/>
              <w:left w:val="single" w:color="CCCCCC" w:sz="6"/>
              <w:bottom w:val="single" w:color="CCCCCC" w:sz="6"/>
              <w:right w:val="single" w:color="CCCCCC" w:sz="6"/>
            </w:tcBorders>
            <w:shd w:val="clear" w:color="auto" w:fill="F5F5F5"/>
            <w:tcMar>
              <w:top w:w="75" w:type="dxa"/>
              <w:left w:w="120" w:type="dxa"/>
              <w:bottom w:w="75" w:type="dxa"/>
              <w:right w:w="120" w:type="dxa"/>
            </w:tcMar>
            <w:vAlign w:val="top"/>
          </w:tcPr>
          <w:p w:rsidR="54DF359D" w:rsidP="54DF359D" w:rsidRDefault="54DF359D" w14:paraId="4070CD04" w14:textId="4932FF82">
            <w:pPr>
              <w:bidi w:val="0"/>
              <w:rPr>
                <w:rFonts w:ascii="Calibri" w:hAnsi="Calibri" w:eastAsia="Calibri" w:cs="Calibri"/>
                <w:b w:val="0"/>
                <w:bCs w:val="0"/>
                <w:i w:val="0"/>
                <w:iCs w:val="0"/>
                <w:color w:val="333333"/>
                <w:sz w:val="20"/>
                <w:szCs w:val="20"/>
              </w:rPr>
            </w:pPr>
            <w:r w:rsidRPr="54DF359D" w:rsidR="54DF359D">
              <w:rPr>
                <w:rFonts w:ascii="Calibri" w:hAnsi="Calibri" w:eastAsia="Calibri" w:cs="Calibri"/>
                <w:b w:val="0"/>
                <w:bCs w:val="0"/>
                <w:i w:val="0"/>
                <w:iCs w:val="0"/>
                <w:color w:val="333333"/>
                <w:sz w:val="20"/>
                <w:szCs w:val="20"/>
                <w:lang w:val="en-US"/>
              </w:rPr>
              <w:t>Initial issue.</w:t>
            </w:r>
          </w:p>
        </w:tc>
        <w:tc>
          <w:tcPr>
            <w:tcW w:w="1995" w:type="dxa"/>
            <w:tcBorders>
              <w:top w:val="single" w:color="CCCCCC" w:sz="6"/>
              <w:left w:val="single" w:color="CCCCCC" w:sz="6"/>
              <w:bottom w:val="single" w:color="CCCCCC" w:sz="6"/>
              <w:right w:val="single" w:color="CCCCCC" w:sz="6"/>
            </w:tcBorders>
            <w:shd w:val="clear" w:color="auto" w:fill="F5F5F5"/>
            <w:tcMar>
              <w:top w:w="75" w:type="dxa"/>
              <w:left w:w="120" w:type="dxa"/>
              <w:bottom w:w="75" w:type="dxa"/>
              <w:right w:w="120" w:type="dxa"/>
            </w:tcMar>
            <w:vAlign w:val="top"/>
          </w:tcPr>
          <w:p w:rsidR="54DF359D" w:rsidP="54DF359D" w:rsidRDefault="54DF359D" w14:paraId="23643B83" w14:textId="7686961F">
            <w:pPr>
              <w:bidi w:val="0"/>
              <w:rPr>
                <w:rFonts w:ascii="Calibri" w:hAnsi="Calibri" w:eastAsia="Calibri" w:cs="Calibri"/>
                <w:b w:val="0"/>
                <w:bCs w:val="0"/>
                <w:i w:val="0"/>
                <w:iCs w:val="0"/>
                <w:color w:val="888888"/>
                <w:sz w:val="20"/>
                <w:szCs w:val="20"/>
              </w:rPr>
            </w:pPr>
            <w:r w:rsidRPr="54DF359D" w:rsidR="54DF359D">
              <w:rPr>
                <w:rFonts w:ascii="Calibri" w:hAnsi="Calibri" w:eastAsia="Calibri" w:cs="Calibri"/>
                <w:b w:val="0"/>
                <w:bCs w:val="0"/>
                <w:i w:val="0"/>
                <w:iCs w:val="0"/>
                <w:color w:val="888888"/>
                <w:sz w:val="20"/>
                <w:szCs w:val="20"/>
                <w:lang w:val="en-US"/>
              </w:rPr>
              <w:t>Superseded</w:t>
            </w:r>
          </w:p>
        </w:tc>
      </w:tr>
      <w:tr w:rsidR="54DF359D" w:rsidTr="54DF359D" w14:paraId="72A772EB">
        <w:trPr>
          <w:trHeight w:val="300"/>
        </w:trPr>
        <w:tc>
          <w:tcPr>
            <w:tcW w:w="1200" w:type="dxa"/>
            <w:tcBorders>
              <w:top w:val="single" w:color="CCCCCC" w:sz="6"/>
              <w:left w:val="single" w:color="CCCCCC" w:sz="6"/>
              <w:bottom w:val="single" w:color="CCCCCC" w:sz="6"/>
              <w:right w:val="single" w:color="CCCCCC" w:sz="6"/>
            </w:tcBorders>
            <w:shd w:val="clear" w:color="auto" w:fill="FFFFFF" w:themeFill="background1"/>
            <w:tcMar>
              <w:top w:w="75" w:type="dxa"/>
              <w:left w:w="120" w:type="dxa"/>
              <w:bottom w:w="75" w:type="dxa"/>
              <w:right w:w="120" w:type="dxa"/>
            </w:tcMar>
            <w:vAlign w:val="top"/>
          </w:tcPr>
          <w:p w:rsidR="54DF359D" w:rsidP="54DF359D" w:rsidRDefault="54DF359D" w14:paraId="7AE1D8F4" w14:textId="3313C1E2">
            <w:pPr>
              <w:bidi w:val="0"/>
              <w:rPr>
                <w:rFonts w:ascii="Calibri" w:hAnsi="Calibri" w:eastAsia="Calibri" w:cs="Calibri"/>
                <w:b w:val="0"/>
                <w:bCs w:val="0"/>
                <w:i w:val="0"/>
                <w:iCs w:val="0"/>
                <w:color w:val="333333"/>
                <w:sz w:val="20"/>
                <w:szCs w:val="20"/>
              </w:rPr>
            </w:pPr>
            <w:r w:rsidRPr="54DF359D" w:rsidR="54DF359D">
              <w:rPr>
                <w:rFonts w:ascii="Calibri" w:hAnsi="Calibri" w:eastAsia="Calibri" w:cs="Calibri"/>
                <w:b w:val="0"/>
                <w:bCs w:val="0"/>
                <w:i w:val="0"/>
                <w:iCs w:val="0"/>
                <w:color w:val="333333"/>
                <w:sz w:val="20"/>
                <w:szCs w:val="20"/>
                <w:lang w:val="en-US"/>
              </w:rPr>
              <w:t>1.1</w:t>
            </w:r>
          </w:p>
        </w:tc>
        <w:tc>
          <w:tcPr>
            <w:tcW w:w="1590" w:type="dxa"/>
            <w:tcBorders>
              <w:top w:val="single" w:color="CCCCCC" w:sz="6"/>
              <w:left w:val="single" w:color="CCCCCC" w:sz="6"/>
              <w:bottom w:val="single" w:color="CCCCCC" w:sz="6"/>
              <w:right w:val="single" w:color="CCCCCC" w:sz="6"/>
            </w:tcBorders>
            <w:shd w:val="clear" w:color="auto" w:fill="FFFFFF" w:themeFill="background1"/>
            <w:tcMar>
              <w:top w:w="75" w:type="dxa"/>
              <w:left w:w="120" w:type="dxa"/>
              <w:bottom w:w="75" w:type="dxa"/>
              <w:right w:w="120" w:type="dxa"/>
            </w:tcMar>
            <w:vAlign w:val="top"/>
          </w:tcPr>
          <w:p w:rsidR="54DF359D" w:rsidP="54DF359D" w:rsidRDefault="54DF359D" w14:paraId="085DB438" w14:textId="71D1903A">
            <w:pPr>
              <w:bidi w:val="0"/>
              <w:rPr>
                <w:rFonts w:ascii="Calibri" w:hAnsi="Calibri" w:eastAsia="Calibri" w:cs="Calibri"/>
                <w:b w:val="0"/>
                <w:bCs w:val="0"/>
                <w:i w:val="0"/>
                <w:iCs w:val="0"/>
                <w:color w:val="333333"/>
                <w:sz w:val="20"/>
                <w:szCs w:val="20"/>
              </w:rPr>
            </w:pPr>
            <w:r w:rsidRPr="54DF359D" w:rsidR="54DF359D">
              <w:rPr>
                <w:rFonts w:ascii="Calibri" w:hAnsi="Calibri" w:eastAsia="Calibri" w:cs="Calibri"/>
                <w:b w:val="0"/>
                <w:bCs w:val="0"/>
                <w:i w:val="0"/>
                <w:iCs w:val="0"/>
                <w:color w:val="333333"/>
                <w:sz w:val="20"/>
                <w:szCs w:val="20"/>
                <w:lang w:val="en-US"/>
              </w:rPr>
              <w:t>April 2026</w:t>
            </w:r>
          </w:p>
        </w:tc>
        <w:tc>
          <w:tcPr>
            <w:tcW w:w="4545" w:type="dxa"/>
            <w:tcBorders>
              <w:top w:val="single" w:color="CCCCCC" w:sz="6"/>
              <w:left w:val="single" w:color="CCCCCC" w:sz="6"/>
              <w:bottom w:val="single" w:color="CCCCCC" w:sz="6"/>
              <w:right w:val="single" w:color="CCCCCC" w:sz="6"/>
            </w:tcBorders>
            <w:shd w:val="clear" w:color="auto" w:fill="FFFFFF" w:themeFill="background1"/>
            <w:tcMar>
              <w:top w:w="75" w:type="dxa"/>
              <w:left w:w="120" w:type="dxa"/>
              <w:bottom w:w="75" w:type="dxa"/>
              <w:right w:w="120" w:type="dxa"/>
            </w:tcMar>
            <w:vAlign w:val="top"/>
          </w:tcPr>
          <w:p w:rsidR="54DF359D" w:rsidP="54DF359D" w:rsidRDefault="54DF359D" w14:paraId="09FB6B72" w14:textId="6323E943">
            <w:pPr>
              <w:bidi w:val="0"/>
              <w:rPr>
                <w:rFonts w:ascii="Calibri" w:hAnsi="Calibri" w:eastAsia="Calibri" w:cs="Calibri"/>
                <w:b w:val="0"/>
                <w:bCs w:val="0"/>
                <w:i w:val="0"/>
                <w:iCs w:val="0"/>
                <w:color w:val="333333"/>
                <w:sz w:val="20"/>
                <w:szCs w:val="20"/>
              </w:rPr>
            </w:pPr>
            <w:r w:rsidRPr="54DF359D" w:rsidR="54DF359D">
              <w:rPr>
                <w:rFonts w:ascii="Calibri" w:hAnsi="Calibri" w:eastAsia="Calibri" w:cs="Calibri"/>
                <w:b w:val="0"/>
                <w:bCs w:val="0"/>
                <w:i w:val="0"/>
                <w:iCs w:val="0"/>
                <w:color w:val="333333"/>
                <w:sz w:val="20"/>
                <w:szCs w:val="20"/>
                <w:lang w:val="en-US"/>
              </w:rPr>
              <w:t>Added Section 6 (Loves/TA outside maintenance via MHC). Updated approval limits ($5k/$10k). Updated terminal list (Diboll, North Canton). Added Michelin NE tire specs. Updated system references to Fleetrock. Added Chris Hudson contact details. Appendix A separated to companion document.</w:t>
            </w:r>
          </w:p>
        </w:tc>
        <w:tc>
          <w:tcPr>
            <w:tcW w:w="1995" w:type="dxa"/>
            <w:tcBorders>
              <w:top w:val="single" w:color="CCCCCC" w:sz="6"/>
              <w:left w:val="single" w:color="CCCCCC" w:sz="6"/>
              <w:bottom w:val="single" w:color="CCCCCC" w:sz="6"/>
              <w:right w:val="single" w:color="CCCCCC" w:sz="6"/>
            </w:tcBorders>
            <w:shd w:val="clear" w:color="auto" w:fill="FFFFFF" w:themeFill="background1"/>
            <w:tcMar>
              <w:top w:w="75" w:type="dxa"/>
              <w:left w:w="120" w:type="dxa"/>
              <w:bottom w:w="75" w:type="dxa"/>
              <w:right w:w="120" w:type="dxa"/>
            </w:tcMar>
            <w:vAlign w:val="top"/>
          </w:tcPr>
          <w:p w:rsidR="54DF359D" w:rsidP="54DF359D" w:rsidRDefault="54DF359D" w14:paraId="4C1F4151" w14:textId="25C45883">
            <w:pPr>
              <w:bidi w:val="0"/>
              <w:rPr>
                <w:rFonts w:ascii="Calibri" w:hAnsi="Calibri" w:eastAsia="Calibri" w:cs="Calibri"/>
                <w:b w:val="0"/>
                <w:bCs w:val="0"/>
                <w:i w:val="0"/>
                <w:iCs w:val="0"/>
                <w:color w:val="166534"/>
                <w:sz w:val="20"/>
                <w:szCs w:val="20"/>
              </w:rPr>
            </w:pPr>
            <w:r w:rsidRPr="54DF359D" w:rsidR="54DF359D">
              <w:rPr>
                <w:rFonts w:ascii="Calibri" w:hAnsi="Calibri" w:eastAsia="Calibri" w:cs="Calibri"/>
                <w:b w:val="1"/>
                <w:bCs w:val="1"/>
                <w:i w:val="0"/>
                <w:iCs w:val="0"/>
                <w:color w:val="166534"/>
                <w:sz w:val="20"/>
                <w:szCs w:val="20"/>
                <w:lang w:val="en-US"/>
              </w:rPr>
              <w:t>Active</w:t>
            </w:r>
          </w:p>
        </w:tc>
      </w:tr>
    </w:tbl>
    <w:p w:rsidR="54DF359D" w:rsidP="54DF359D" w:rsidRDefault="54DF359D" w14:paraId="050F7BC9" w14:textId="354A2A21">
      <w:pPr>
        <w:bidi w:val="0"/>
        <w:spacing w:before="80"/>
        <w:rPr>
          <w:rFonts w:ascii="Calibri" w:hAnsi="Calibri" w:eastAsia="Calibri" w:cs="Calibri"/>
          <w:b w:val="0"/>
          <w:bCs w:val="0"/>
          <w:i w:val="0"/>
          <w:iCs w:val="0"/>
          <w:caps w:val="0"/>
          <w:smallCaps w:val="0"/>
          <w:noProof w:val="0"/>
          <w:color w:val="000000" w:themeColor="text1" w:themeTint="FF" w:themeShade="FF"/>
          <w:sz w:val="20"/>
          <w:szCs w:val="20"/>
          <w:lang w:val="en-US"/>
        </w:rPr>
      </w:pPr>
    </w:p>
    <w:p w:rsidR="53CB47FF" w:rsidP="54DF359D" w:rsidRDefault="53CB47FF" w14:paraId="56352742" w14:textId="0EF1F2DA">
      <w:pPr>
        <w:bidi w:val="0"/>
        <w:spacing w:before="60" w:after="60"/>
      </w:pPr>
      <w:r w:rsidRPr="54DF359D" w:rsidR="53CB47FF">
        <w:rPr>
          <w:rFonts w:ascii="Calibri" w:hAnsi="Calibri" w:eastAsia="Calibri" w:cs="Calibri"/>
          <w:b w:val="0"/>
          <w:bCs w:val="0"/>
          <w:i w:val="0"/>
          <w:iCs w:val="0"/>
          <w:caps w:val="0"/>
          <w:smallCaps w:val="0"/>
          <w:noProof w:val="0"/>
          <w:color w:val="333333"/>
          <w:sz w:val="20"/>
          <w:szCs w:val="20"/>
          <w:lang w:val="en-US"/>
        </w:rPr>
        <w:t>This procedure is issued under Policy 1-4.2. Any conflict between this procedure and a vendor's standard terms shall be resolved in favor of this procedure. Revisions require VP of Maintenance approval.</w:t>
      </w:r>
    </w:p>
    <w:p w:rsidR="54DF359D" w:rsidP="54DF359D" w:rsidRDefault="54DF359D" w14:paraId="10767D26" w14:textId="01274EA5">
      <w:pPr>
        <w:bidi w:val="0"/>
        <w:spacing w:before="60" w:after="60"/>
        <w:rPr>
          <w:rFonts w:ascii="Calibri" w:hAnsi="Calibri" w:eastAsia="Calibri" w:cs="Calibri"/>
          <w:b w:val="0"/>
          <w:bCs w:val="0"/>
          <w:i w:val="0"/>
          <w:iCs w:val="0"/>
          <w:caps w:val="0"/>
          <w:smallCaps w:val="0"/>
          <w:noProof w:val="0"/>
          <w:color w:val="333333"/>
          <w:sz w:val="20"/>
          <w:szCs w:val="20"/>
          <w:lang w:val="en-US"/>
        </w:rPr>
      </w:pPr>
    </w:p>
    <w:p w:rsidR="54DF359D" w:rsidP="54DF359D" w:rsidRDefault="54DF359D" w14:paraId="3D8E78CB" w14:textId="5A3220D9">
      <w:pPr>
        <w:bidi w:val="0"/>
        <w:spacing w:before="60" w:after="60"/>
        <w:rPr>
          <w:rFonts w:ascii="Calibri" w:hAnsi="Calibri" w:eastAsia="Calibri" w:cs="Calibri"/>
          <w:b w:val="0"/>
          <w:bCs w:val="0"/>
          <w:i w:val="0"/>
          <w:iCs w:val="0"/>
          <w:caps w:val="0"/>
          <w:smallCaps w:val="0"/>
          <w:noProof w:val="0"/>
          <w:color w:val="333333"/>
          <w:sz w:val="20"/>
          <w:szCs w:val="20"/>
          <w:lang w:val="en-US"/>
        </w:rPr>
      </w:pPr>
    </w:p>
    <w:p w:rsidR="4FCA01EB" w:rsidP="54DF359D" w:rsidRDefault="4FCA01EB" w14:paraId="474FCDD6" w14:textId="28D4933A">
      <w:pPr>
        <w:pStyle w:val="Normal"/>
        <w:bidi w:val="0"/>
        <w:spacing w:before="60" w:after="60"/>
        <w:jc w:val="right"/>
        <w:rPr>
          <w:rFonts w:ascii="Calibri" w:hAnsi="Calibri" w:eastAsia="Calibri" w:cs="Calibri"/>
          <w:noProof w:val="0"/>
          <w:sz w:val="20"/>
          <w:szCs w:val="20"/>
          <w:lang w:val="en-US"/>
        </w:rPr>
      </w:pPr>
      <w:r w:rsidRPr="54DF359D" w:rsidR="4FCA01EB">
        <w:rPr>
          <w:rFonts w:ascii="Calibri" w:hAnsi="Calibri" w:eastAsia="Calibri" w:cs="Calibri"/>
          <w:b w:val="0"/>
          <w:bCs w:val="0"/>
          <w:i w:val="0"/>
          <w:iCs w:val="0"/>
          <w:caps w:val="0"/>
          <w:smallCaps w:val="0"/>
          <w:noProof w:val="0"/>
          <w:color w:val="999999"/>
          <w:sz w:val="16"/>
          <w:szCs w:val="16"/>
          <w:lang w:val="en-US"/>
        </w:rPr>
        <w:t>Procedure No. 1-4.2P  |  Rev. 1.1</w:t>
      </w:r>
    </w:p>
    <w:p w:rsidR="54DF359D" w:rsidP="54DF359D" w:rsidRDefault="54DF359D" w14:paraId="50EC1151" w14:textId="7F541E97">
      <w:pPr>
        <w:bidi w:val="0"/>
        <w:spacing w:before="60" w:after="60"/>
        <w:jc w:val="right"/>
        <w:rPr>
          <w:rFonts w:ascii="Calibri" w:hAnsi="Calibri" w:eastAsia="Calibri" w:cs="Calibri"/>
          <w:b w:val="0"/>
          <w:bCs w:val="0"/>
          <w:i w:val="0"/>
          <w:iCs w:val="0"/>
          <w:caps w:val="0"/>
          <w:smallCaps w:val="0"/>
          <w:noProof w:val="0"/>
          <w:color w:val="333333"/>
          <w:sz w:val="20"/>
          <w:szCs w:val="20"/>
          <w:lang w:val="en-US"/>
        </w:rPr>
      </w:pPr>
    </w:p>
    <w:p w:rsidR="54DF359D" w:rsidP="54DF359D" w:rsidRDefault="54DF359D" w14:paraId="4A40BCEA" w14:textId="72D02187">
      <w:pPr>
        <w:pStyle w:val="Normal"/>
      </w:pPr>
    </w:p>
    <w:p w:rsidR="54DF359D" w:rsidRDefault="54DF359D" w14:paraId="5DBE16EA" w14:textId="3CBD8B7E">
      <w:r>
        <w:br w:type="page"/>
      </w:r>
    </w:p>
    <w:p w:rsidR="0C9604DF" w:rsidP="54DF359D" w:rsidRDefault="0C9604DF" w14:paraId="3E00269E" w14:textId="4F16631F">
      <w:pPr>
        <w:pStyle w:val="Heading2"/>
      </w:pPr>
      <w:bookmarkStart w:name="_Toc1841210314" w:id="1346217649"/>
      <w:r w:rsidR="0C9604DF">
        <w:rPr/>
        <w:t>Appendix</w:t>
      </w:r>
      <w:r w:rsidR="1555D5C9">
        <w:rPr/>
        <w:t xml:space="preserve"> – </w:t>
      </w:r>
      <w:r w:rsidR="0C9604DF">
        <w:rPr/>
        <w:t>A</w:t>
      </w:r>
      <w:bookmarkEnd w:id="1346217649"/>
    </w:p>
    <w:p w:rsidR="582D538D" w:rsidP="54DF359D" w:rsidRDefault="582D538D" w14:paraId="01DB7EDC" w14:textId="60336C3D">
      <w:pPr>
        <w:spacing w:after="60"/>
        <w:jc w:val="center"/>
        <w:rPr>
          <w:rFonts w:ascii="Calibri" w:hAnsi="Calibri" w:eastAsia="Calibri" w:cs="Calibri"/>
          <w:b w:val="0"/>
          <w:bCs w:val="0"/>
          <w:i w:val="0"/>
          <w:iCs w:val="0"/>
          <w:caps w:val="0"/>
          <w:smallCaps w:val="0"/>
          <w:noProof w:val="0"/>
          <w:color w:val="215E99" w:themeColor="text2" w:themeTint="BF" w:themeShade="FF"/>
          <w:sz w:val="36"/>
          <w:szCs w:val="36"/>
          <w:lang w:val="en-US"/>
        </w:rPr>
      </w:pPr>
      <w:r w:rsidRPr="54DF359D" w:rsidR="582D538D">
        <w:rPr>
          <w:rFonts w:ascii="Calibri" w:hAnsi="Calibri" w:eastAsia="Calibri" w:cs="Calibri"/>
          <w:b w:val="1"/>
          <w:bCs w:val="1"/>
          <w:i w:val="0"/>
          <w:iCs w:val="0"/>
          <w:caps w:val="0"/>
          <w:smallCaps w:val="0"/>
          <w:noProof w:val="0"/>
          <w:color w:val="215E99" w:themeColor="text2" w:themeTint="BF" w:themeShade="FF"/>
          <w:sz w:val="36"/>
          <w:szCs w:val="36"/>
          <w:lang w:val="en-US"/>
        </w:rPr>
        <w:t>APPENDIX A</w:t>
      </w:r>
    </w:p>
    <w:p w:rsidR="582D538D" w:rsidP="54DF359D" w:rsidRDefault="582D538D" w14:paraId="73109EFC" w14:textId="23DFA177">
      <w:pPr>
        <w:spacing w:after="40"/>
        <w:jc w:val="center"/>
        <w:rPr>
          <w:rFonts w:ascii="Calibri" w:hAnsi="Calibri" w:eastAsia="Calibri" w:cs="Calibri"/>
          <w:b w:val="0"/>
          <w:bCs w:val="0"/>
          <w:i w:val="0"/>
          <w:iCs w:val="0"/>
          <w:caps w:val="0"/>
          <w:smallCaps w:val="0"/>
          <w:noProof w:val="0"/>
          <w:color w:val="215E99" w:themeColor="text2" w:themeTint="BF" w:themeShade="FF"/>
          <w:sz w:val="28"/>
          <w:szCs w:val="28"/>
          <w:lang w:val="en-US"/>
        </w:rPr>
      </w:pPr>
      <w:r w:rsidRPr="54DF359D" w:rsidR="582D538D">
        <w:rPr>
          <w:rFonts w:ascii="Calibri" w:hAnsi="Calibri" w:eastAsia="Calibri" w:cs="Calibri"/>
          <w:b w:val="1"/>
          <w:bCs w:val="1"/>
          <w:i w:val="0"/>
          <w:iCs w:val="0"/>
          <w:caps w:val="0"/>
          <w:smallCaps w:val="0"/>
          <w:noProof w:val="0"/>
          <w:color w:val="215E99" w:themeColor="text2" w:themeTint="BF" w:themeShade="FF"/>
          <w:sz w:val="28"/>
          <w:szCs w:val="28"/>
          <w:lang w:val="en-US"/>
        </w:rPr>
        <w:t>TERMINAL TIRE SPECIFICATIONS</w:t>
      </w:r>
    </w:p>
    <w:p w:rsidR="582D538D" w:rsidP="54DF359D" w:rsidRDefault="582D538D" w14:paraId="0F241D8C" w14:textId="0204DD34">
      <w:pPr>
        <w:spacing w:before="60" w:after="40"/>
        <w:jc w:val="center"/>
        <w:rPr>
          <w:rFonts w:ascii="Calibri" w:hAnsi="Calibri" w:eastAsia="Calibri" w:cs="Calibri"/>
          <w:b w:val="0"/>
          <w:bCs w:val="0"/>
          <w:i w:val="0"/>
          <w:iCs w:val="0"/>
          <w:caps w:val="0"/>
          <w:smallCaps w:val="0"/>
          <w:noProof w:val="0"/>
          <w:color w:val="A8C4E0"/>
          <w:sz w:val="19"/>
          <w:szCs w:val="19"/>
          <w:lang w:val="en-US"/>
        </w:rPr>
      </w:pPr>
      <w:r w:rsidRPr="54DF359D" w:rsidR="582D538D">
        <w:rPr>
          <w:rFonts w:ascii="Calibri" w:hAnsi="Calibri" w:eastAsia="Calibri" w:cs="Calibri"/>
          <w:b w:val="0"/>
          <w:bCs w:val="0"/>
          <w:i w:val="0"/>
          <w:iCs w:val="0"/>
          <w:caps w:val="0"/>
          <w:smallCaps w:val="0"/>
          <w:noProof w:val="0"/>
          <w:color w:val="A8C4E0"/>
          <w:sz w:val="19"/>
          <w:szCs w:val="19"/>
          <w:lang w:val="en-US"/>
        </w:rPr>
        <w:t xml:space="preserve">Companion to Procedure 1-4.2P </w:t>
      </w:r>
      <w:r w:rsidRPr="54DF359D" w:rsidR="582D538D">
        <w:rPr>
          <w:rFonts w:ascii="Calibri" w:hAnsi="Calibri" w:eastAsia="Calibri" w:cs="Calibri"/>
          <w:b w:val="0"/>
          <w:bCs w:val="0"/>
          <w:i w:val="0"/>
          <w:iCs w:val="0"/>
          <w:caps w:val="0"/>
          <w:smallCaps w:val="0"/>
          <w:noProof w:val="0"/>
          <w:color w:val="A8C4E0"/>
          <w:sz w:val="19"/>
          <w:szCs w:val="19"/>
          <w:lang w:val="en-US"/>
        </w:rPr>
        <w:t>| Rev.</w:t>
      </w:r>
      <w:r w:rsidRPr="54DF359D" w:rsidR="582D538D">
        <w:rPr>
          <w:rFonts w:ascii="Calibri" w:hAnsi="Calibri" w:eastAsia="Calibri" w:cs="Calibri"/>
          <w:b w:val="0"/>
          <w:bCs w:val="0"/>
          <w:i w:val="0"/>
          <w:iCs w:val="0"/>
          <w:caps w:val="0"/>
          <w:smallCaps w:val="0"/>
          <w:noProof w:val="0"/>
          <w:color w:val="A8C4E0"/>
          <w:sz w:val="19"/>
          <w:szCs w:val="19"/>
          <w:lang w:val="en-US"/>
        </w:rPr>
        <w:t xml:space="preserve"> 1.1</w:t>
      </w:r>
    </w:p>
    <w:p w:rsidR="582D538D" w:rsidP="54DF359D" w:rsidRDefault="582D538D" w14:paraId="003DFAF2" w14:textId="74278E7D">
      <w:pPr>
        <w:jc w:val="center"/>
        <w:rPr>
          <w:rFonts w:ascii="Calibri" w:hAnsi="Calibri" w:eastAsia="Calibri" w:cs="Calibri"/>
          <w:b w:val="0"/>
          <w:bCs w:val="0"/>
          <w:i w:val="0"/>
          <w:iCs w:val="0"/>
          <w:caps w:val="0"/>
          <w:smallCaps w:val="0"/>
          <w:noProof w:val="0"/>
          <w:color w:val="7BA8C9"/>
          <w:sz w:val="18"/>
          <w:szCs w:val="18"/>
          <w:lang w:val="en-US"/>
        </w:rPr>
      </w:pPr>
      <w:r w:rsidRPr="54DF359D" w:rsidR="582D538D">
        <w:rPr>
          <w:rFonts w:ascii="Calibri" w:hAnsi="Calibri" w:eastAsia="Calibri" w:cs="Calibri"/>
          <w:b w:val="0"/>
          <w:bCs w:val="0"/>
          <w:i w:val="0"/>
          <w:iCs w:val="0"/>
          <w:caps w:val="0"/>
          <w:smallCaps w:val="0"/>
          <w:noProof w:val="0"/>
          <w:color w:val="7BA8C9"/>
          <w:sz w:val="18"/>
          <w:szCs w:val="18"/>
          <w:lang w:val="en-US"/>
        </w:rPr>
        <w:t xml:space="preserve">Andrews Logistics LP </w:t>
      </w:r>
      <w:r w:rsidRPr="54DF359D" w:rsidR="582D538D">
        <w:rPr>
          <w:rFonts w:ascii="Calibri" w:hAnsi="Calibri" w:eastAsia="Calibri" w:cs="Calibri"/>
          <w:b w:val="0"/>
          <w:bCs w:val="0"/>
          <w:i w:val="0"/>
          <w:iCs w:val="0"/>
          <w:caps w:val="0"/>
          <w:smallCaps w:val="0"/>
          <w:noProof w:val="0"/>
          <w:color w:val="7BA8C9"/>
          <w:sz w:val="18"/>
          <w:szCs w:val="18"/>
          <w:lang w:val="en-US"/>
        </w:rPr>
        <w:t>| Effective</w:t>
      </w:r>
      <w:r w:rsidRPr="54DF359D" w:rsidR="582D538D">
        <w:rPr>
          <w:rFonts w:ascii="Calibri" w:hAnsi="Calibri" w:eastAsia="Calibri" w:cs="Calibri"/>
          <w:b w:val="0"/>
          <w:bCs w:val="0"/>
          <w:i w:val="0"/>
          <w:iCs w:val="0"/>
          <w:caps w:val="0"/>
          <w:smallCaps w:val="0"/>
          <w:noProof w:val="0"/>
          <w:color w:val="7BA8C9"/>
          <w:sz w:val="18"/>
          <w:szCs w:val="18"/>
          <w:lang w:val="en-US"/>
        </w:rPr>
        <w:t xml:space="preserve"> April 2026</w:t>
      </w:r>
    </w:p>
    <w:p w:rsidR="54DF359D" w:rsidP="54DF359D" w:rsidRDefault="54DF359D" w14:paraId="23E795AD" w14:textId="18CF398B">
      <w:pPr>
        <w:spacing w:before="100"/>
        <w:rPr>
          <w:rFonts w:ascii="Calibri" w:hAnsi="Calibri" w:eastAsia="Calibri" w:cs="Calibri"/>
          <w:b w:val="0"/>
          <w:bCs w:val="0"/>
          <w:i w:val="0"/>
          <w:iCs w:val="0"/>
          <w:caps w:val="0"/>
          <w:smallCaps w:val="0"/>
          <w:noProof w:val="0"/>
          <w:color w:val="000000" w:themeColor="text1" w:themeTint="FF" w:themeShade="FF"/>
          <w:sz w:val="20"/>
          <w:szCs w:val="20"/>
          <w:lang w:val="en-US"/>
        </w:rPr>
      </w:pPr>
    </w:p>
    <w:p w:rsidR="582D538D" w:rsidP="54DF359D" w:rsidRDefault="582D538D" w14:paraId="6B307608" w14:textId="6E7886AE">
      <w:pPr>
        <w:rPr>
          <w:rFonts w:ascii="Calibri" w:hAnsi="Calibri" w:eastAsia="Calibri" w:cs="Calibri"/>
          <w:b w:val="0"/>
          <w:bCs w:val="0"/>
          <w:i w:val="0"/>
          <w:iCs w:val="0"/>
          <w:caps w:val="0"/>
          <w:smallCaps w:val="0"/>
          <w:noProof w:val="0"/>
          <w:color w:val="333333"/>
          <w:sz w:val="20"/>
          <w:szCs w:val="20"/>
          <w:lang w:val="en-US"/>
        </w:rPr>
      </w:pPr>
      <w:r w:rsidRPr="54DF359D" w:rsidR="582D538D">
        <w:rPr>
          <w:rFonts w:ascii="Calibri" w:hAnsi="Calibri" w:eastAsia="Calibri" w:cs="Calibri"/>
          <w:b w:val="1"/>
          <w:bCs w:val="1"/>
          <w:i w:val="0"/>
          <w:iCs w:val="0"/>
          <w:caps w:val="0"/>
          <w:smallCaps w:val="0"/>
          <w:noProof w:val="0"/>
          <w:color w:val="1B3A6B"/>
          <w:sz w:val="20"/>
          <w:szCs w:val="20"/>
          <w:lang w:val="en-US"/>
        </w:rPr>
        <w:t>How to Use This Document: Tire</w:t>
      </w:r>
      <w:r w:rsidRPr="54DF359D" w:rsidR="582D538D">
        <w:rPr>
          <w:rFonts w:ascii="Calibri" w:hAnsi="Calibri" w:eastAsia="Calibri" w:cs="Calibri"/>
          <w:b w:val="0"/>
          <w:bCs w:val="0"/>
          <w:i w:val="0"/>
          <w:iCs w:val="0"/>
          <w:caps w:val="0"/>
          <w:smallCaps w:val="0"/>
          <w:noProof w:val="0"/>
          <w:color w:val="333333"/>
          <w:sz w:val="20"/>
          <w:szCs w:val="20"/>
          <w:lang w:val="en-US"/>
        </w:rPr>
        <w:t xml:space="preserve"> brand </w:t>
      </w:r>
      <w:r w:rsidRPr="54DF359D" w:rsidR="582D538D">
        <w:rPr>
          <w:rFonts w:ascii="Calibri" w:hAnsi="Calibri" w:eastAsia="Calibri" w:cs="Calibri"/>
          <w:b w:val="0"/>
          <w:bCs w:val="0"/>
          <w:i w:val="0"/>
          <w:iCs w:val="0"/>
          <w:caps w:val="0"/>
          <w:smallCaps w:val="0"/>
          <w:noProof w:val="0"/>
          <w:color w:val="333333"/>
          <w:sz w:val="20"/>
          <w:szCs w:val="20"/>
          <w:lang w:val="en-US"/>
        </w:rPr>
        <w:t>selection</w:t>
      </w:r>
      <w:r w:rsidRPr="54DF359D" w:rsidR="582D538D">
        <w:rPr>
          <w:rFonts w:ascii="Calibri" w:hAnsi="Calibri" w:eastAsia="Calibri" w:cs="Calibri"/>
          <w:b w:val="0"/>
          <w:bCs w:val="0"/>
          <w:i w:val="0"/>
          <w:iCs w:val="0"/>
          <w:caps w:val="0"/>
          <w:smallCaps w:val="0"/>
          <w:noProof w:val="0"/>
          <w:color w:val="333333"/>
          <w:sz w:val="20"/>
          <w:szCs w:val="20"/>
          <w:lang w:val="en-US"/>
        </w:rPr>
        <w:t xml:space="preserve"> must always follow the domicile </w:t>
      </w:r>
      <w:r w:rsidRPr="54DF359D" w:rsidR="582D538D">
        <w:rPr>
          <w:rFonts w:ascii="Calibri" w:hAnsi="Calibri" w:eastAsia="Calibri" w:cs="Calibri"/>
          <w:b w:val="0"/>
          <w:bCs w:val="0"/>
          <w:i w:val="0"/>
          <w:iCs w:val="0"/>
          <w:caps w:val="0"/>
          <w:smallCaps w:val="0"/>
          <w:noProof w:val="0"/>
          <w:color w:val="333333"/>
          <w:sz w:val="20"/>
          <w:szCs w:val="20"/>
          <w:lang w:val="en-US"/>
        </w:rPr>
        <w:t>terminal</w:t>
      </w:r>
      <w:r w:rsidRPr="54DF359D" w:rsidR="582D538D">
        <w:rPr>
          <w:rFonts w:ascii="Calibri" w:hAnsi="Calibri" w:eastAsia="Calibri" w:cs="Calibri"/>
          <w:b w:val="0"/>
          <w:bCs w:val="0"/>
          <w:i w:val="0"/>
          <w:iCs w:val="0"/>
          <w:caps w:val="0"/>
          <w:smallCaps w:val="0"/>
          <w:noProof w:val="0"/>
          <w:color w:val="333333"/>
          <w:sz w:val="20"/>
          <w:szCs w:val="20"/>
          <w:lang w:val="en-US"/>
        </w:rPr>
        <w:t xml:space="preserve"> program, regardless of where the breakdown or event occurs. When the domicile terminal cannot be confirmed, contact ALI Maintenance before </w:t>
      </w:r>
      <w:r w:rsidRPr="54DF359D" w:rsidR="582D538D">
        <w:rPr>
          <w:rFonts w:ascii="Calibri" w:hAnsi="Calibri" w:eastAsia="Calibri" w:cs="Calibri"/>
          <w:b w:val="0"/>
          <w:bCs w:val="0"/>
          <w:i w:val="0"/>
          <w:iCs w:val="0"/>
          <w:caps w:val="0"/>
          <w:smallCaps w:val="0"/>
          <w:noProof w:val="0"/>
          <w:color w:val="333333"/>
          <w:sz w:val="20"/>
          <w:szCs w:val="20"/>
          <w:lang w:val="en-US"/>
        </w:rPr>
        <w:t>purchasing</w:t>
      </w:r>
      <w:r w:rsidRPr="54DF359D" w:rsidR="582D538D">
        <w:rPr>
          <w:rFonts w:ascii="Calibri" w:hAnsi="Calibri" w:eastAsia="Calibri" w:cs="Calibri"/>
          <w:b w:val="0"/>
          <w:bCs w:val="0"/>
          <w:i w:val="0"/>
          <w:iCs w:val="0"/>
          <w:caps w:val="0"/>
          <w:smallCaps w:val="0"/>
          <w:noProof w:val="0"/>
          <w:color w:val="333333"/>
          <w:sz w:val="20"/>
          <w:szCs w:val="20"/>
          <w:lang w:val="en-US"/>
        </w:rPr>
        <w:t>. This document is a companion to Procedure 1-4.2P and must be updated whenever terminal programs change.</w:t>
      </w:r>
    </w:p>
    <w:p w:rsidR="54DF359D" w:rsidP="54DF359D" w:rsidRDefault="54DF359D" w14:paraId="5684BA12" w14:textId="1D643B77">
      <w:pPr>
        <w:spacing w:before="200"/>
        <w:rPr>
          <w:rFonts w:ascii="Calibri" w:hAnsi="Calibri" w:eastAsia="Calibri" w:cs="Calibri"/>
          <w:b w:val="0"/>
          <w:bCs w:val="0"/>
          <w:i w:val="0"/>
          <w:iCs w:val="0"/>
          <w:caps w:val="0"/>
          <w:smallCaps w:val="0"/>
          <w:noProof w:val="0"/>
          <w:color w:val="000000" w:themeColor="text1" w:themeTint="FF" w:themeShade="FF"/>
          <w:sz w:val="20"/>
          <w:szCs w:val="20"/>
          <w:lang w:val="en-US"/>
        </w:rPr>
      </w:pPr>
    </w:p>
    <w:p w:rsidR="582D538D" w:rsidP="54DF359D" w:rsidRDefault="582D538D" w14:paraId="2EB23E70" w14:textId="17561E3C">
      <w:pPr>
        <w:shd w:val="clear" w:color="auto" w:fill="1B3A6B"/>
        <w:spacing w:before="200" w:after="80"/>
        <w:rPr>
          <w:rFonts w:ascii="Calibri" w:hAnsi="Calibri" w:eastAsia="Calibri" w:cs="Calibri"/>
          <w:b w:val="0"/>
          <w:bCs w:val="0"/>
          <w:i w:val="0"/>
          <w:iCs w:val="0"/>
          <w:caps w:val="0"/>
          <w:smallCaps w:val="0"/>
          <w:noProof w:val="0"/>
          <w:color w:val="FFFFFF" w:themeColor="background1" w:themeTint="FF" w:themeShade="FF"/>
          <w:sz w:val="22"/>
          <w:szCs w:val="22"/>
          <w:lang w:val="en-US"/>
        </w:rPr>
      </w:pPr>
      <w:r w:rsidRPr="54DF359D" w:rsidR="582D538D">
        <w:rPr>
          <w:rFonts w:ascii="Calibri" w:hAnsi="Calibri" w:eastAsia="Calibri" w:cs="Calibri"/>
          <w:b w:val="1"/>
          <w:bCs w:val="1"/>
          <w:i w:val="0"/>
          <w:iCs w:val="0"/>
          <w:caps w:val="0"/>
          <w:smallCaps w:val="0"/>
          <w:noProof w:val="0"/>
          <w:color w:val="FFFFFF" w:themeColor="background1" w:themeTint="FF" w:themeShade="FF"/>
          <w:sz w:val="22"/>
          <w:szCs w:val="22"/>
          <w:lang w:val="en-US"/>
        </w:rPr>
        <w:t xml:space="preserve">  Gulf States Region</w:t>
      </w:r>
    </w:p>
    <w:p w:rsidR="54DF359D" w:rsidP="54DF359D" w:rsidRDefault="54DF359D" w14:paraId="34B9A608" w14:textId="47D3B459">
      <w:pPr>
        <w:spacing w:before="80"/>
        <w:rPr>
          <w:rFonts w:ascii="Calibri" w:hAnsi="Calibri" w:eastAsia="Calibri" w:cs="Calibri"/>
          <w:b w:val="0"/>
          <w:bCs w:val="0"/>
          <w:i w:val="0"/>
          <w:iCs w:val="0"/>
          <w:caps w:val="0"/>
          <w:smallCaps w:val="0"/>
          <w:noProof w:val="0"/>
          <w:color w:val="000000" w:themeColor="text1" w:themeTint="FF" w:themeShade="FF"/>
          <w:sz w:val="20"/>
          <w:szCs w:val="20"/>
          <w:lang w:val="en-US"/>
        </w:rPr>
      </w:pPr>
    </w:p>
    <w:p w:rsidR="582D538D" w:rsidP="54DF359D" w:rsidRDefault="582D538D" w14:paraId="18309133" w14:textId="501F3641">
      <w:pPr>
        <w:pBdr>
          <w:left w:val="single" w:color="7A3500" w:sz="18" w:space="8"/>
        </w:pBdr>
        <w:spacing w:before="180" w:after="60"/>
        <w:rPr>
          <w:rFonts w:ascii="Calibri" w:hAnsi="Calibri" w:eastAsia="Calibri" w:cs="Calibri"/>
          <w:b w:val="0"/>
          <w:bCs w:val="0"/>
          <w:i w:val="0"/>
          <w:iCs w:val="0"/>
          <w:caps w:val="0"/>
          <w:smallCaps w:val="0"/>
          <w:noProof w:val="0"/>
          <w:color w:val="7A3500"/>
          <w:sz w:val="22"/>
          <w:szCs w:val="22"/>
          <w:lang w:val="en-US"/>
        </w:rPr>
      </w:pPr>
      <w:r w:rsidRPr="54DF359D" w:rsidR="582D538D">
        <w:rPr>
          <w:rFonts w:ascii="Calibri" w:hAnsi="Calibri" w:eastAsia="Calibri" w:cs="Calibri"/>
          <w:b w:val="1"/>
          <w:bCs w:val="1"/>
          <w:i w:val="0"/>
          <w:iCs w:val="0"/>
          <w:caps w:val="0"/>
          <w:smallCaps w:val="0"/>
          <w:noProof w:val="0"/>
          <w:color w:val="7A3500"/>
          <w:sz w:val="22"/>
          <w:szCs w:val="22"/>
          <w:lang w:val="en-US"/>
        </w:rPr>
        <w:t xml:space="preserve">  Primary Vendor: Southern Tire </w:t>
      </w:r>
      <w:r w:rsidRPr="54DF359D" w:rsidR="6ECF2D87">
        <w:rPr>
          <w:rFonts w:ascii="Calibri" w:hAnsi="Calibri" w:eastAsia="Calibri" w:cs="Calibri"/>
          <w:b w:val="1"/>
          <w:bCs w:val="1"/>
          <w:i w:val="0"/>
          <w:iCs w:val="0"/>
          <w:caps w:val="0"/>
          <w:smallCaps w:val="0"/>
          <w:noProof w:val="0"/>
          <w:color w:val="7A3500"/>
          <w:sz w:val="22"/>
          <w:szCs w:val="22"/>
          <w:lang w:val="en-US"/>
        </w:rPr>
        <w:t>Mart |</w:t>
      </w:r>
      <w:r w:rsidRPr="54DF359D" w:rsidR="582D538D">
        <w:rPr>
          <w:rFonts w:ascii="Calibri" w:hAnsi="Calibri" w:eastAsia="Calibri" w:cs="Calibri"/>
          <w:b w:val="1"/>
          <w:bCs w:val="1"/>
          <w:i w:val="0"/>
          <w:iCs w:val="0"/>
          <w:caps w:val="0"/>
          <w:smallCaps w:val="0"/>
          <w:noProof w:val="0"/>
          <w:color w:val="7A3500"/>
          <w:sz w:val="22"/>
          <w:szCs w:val="22"/>
          <w:lang w:val="en-US"/>
        </w:rPr>
        <w:t xml:space="preserve">  </w:t>
      </w:r>
    </w:p>
    <w:p w:rsidR="54DF359D" w:rsidP="54DF359D" w:rsidRDefault="54DF359D" w14:paraId="47CA207C" w14:textId="144F65A6">
      <w:pPr>
        <w:spacing w:before="80"/>
        <w:rPr>
          <w:rFonts w:ascii="Calibri" w:hAnsi="Calibri" w:eastAsia="Calibri" w:cs="Calibri"/>
          <w:b w:val="0"/>
          <w:bCs w:val="0"/>
          <w:i w:val="0"/>
          <w:iCs w:val="0"/>
          <w:caps w:val="0"/>
          <w:smallCaps w:val="0"/>
          <w:noProof w:val="0"/>
          <w:color w:val="000000" w:themeColor="text1" w:themeTint="FF" w:themeShade="FF"/>
          <w:sz w:val="20"/>
          <w:szCs w:val="20"/>
          <w:lang w:val="en-US"/>
        </w:rPr>
      </w:pPr>
    </w:p>
    <w:tbl>
      <w:tblPr>
        <w:tblStyle w:val="TableNormal"/>
        <w:bidiVisual w:val="0"/>
        <w:tblW w:w="0" w:type="auto"/>
        <w:tblBorders>
          <w:top w:val="single" w:sz="6"/>
          <w:left w:val="single" w:sz="6"/>
          <w:bottom w:val="single" w:sz="6"/>
          <w:right w:val="single" w:sz="6"/>
        </w:tblBorders>
        <w:tblLook w:val="0000" w:firstRow="0" w:lastRow="0" w:firstColumn="0" w:lastColumn="0" w:noHBand="0" w:noVBand="0"/>
      </w:tblPr>
      <w:tblGrid>
        <w:gridCol w:w="1290"/>
        <w:gridCol w:w="2190"/>
        <w:gridCol w:w="5850"/>
      </w:tblGrid>
      <w:tr w:rsidR="54DF359D" w:rsidTr="54DF359D" w14:paraId="34A3E68F">
        <w:trPr>
          <w:trHeight w:val="300"/>
        </w:trPr>
        <w:tc>
          <w:tcPr>
            <w:tcW w:w="1290" w:type="dxa"/>
            <w:tcBorders>
              <w:top w:val="single" w:color="CCCCCC" w:sz="6"/>
              <w:left w:val="single" w:color="CCCCCC" w:sz="6"/>
              <w:bottom w:val="single" w:color="CCCCCC" w:sz="6"/>
              <w:right w:val="single" w:color="CCCCCC" w:sz="6"/>
            </w:tcBorders>
            <w:shd w:val="clear" w:color="auto" w:fill="1B3A6B"/>
            <w:tcMar>
              <w:top w:w="90" w:type="dxa"/>
              <w:left w:w="120" w:type="dxa"/>
              <w:bottom w:w="90" w:type="dxa"/>
              <w:right w:w="120" w:type="dxa"/>
            </w:tcMar>
            <w:vAlign w:val="top"/>
          </w:tcPr>
          <w:p w:rsidR="54DF359D" w:rsidP="54DF359D" w:rsidRDefault="54DF359D" w14:paraId="4A1AC168" w14:textId="77926A3E">
            <w:pPr>
              <w:rPr>
                <w:rFonts w:ascii="Calibri" w:hAnsi="Calibri" w:eastAsia="Calibri" w:cs="Calibri"/>
                <w:b w:val="0"/>
                <w:bCs w:val="0"/>
                <w:i w:val="0"/>
                <w:iCs w:val="0"/>
                <w:color w:val="FFFFFF" w:themeColor="background1" w:themeTint="FF" w:themeShade="FF"/>
                <w:sz w:val="19"/>
                <w:szCs w:val="19"/>
              </w:rPr>
            </w:pPr>
            <w:r w:rsidRPr="54DF359D" w:rsidR="54DF359D">
              <w:rPr>
                <w:rFonts w:ascii="Calibri" w:hAnsi="Calibri" w:eastAsia="Calibri" w:cs="Calibri"/>
                <w:b w:val="1"/>
                <w:bCs w:val="1"/>
                <w:i w:val="0"/>
                <w:iCs w:val="0"/>
                <w:color w:val="FFFFFF" w:themeColor="background1" w:themeTint="FF" w:themeShade="FF"/>
                <w:sz w:val="19"/>
                <w:szCs w:val="19"/>
                <w:lang w:val="en-US"/>
              </w:rPr>
              <w:t>Code</w:t>
            </w:r>
          </w:p>
        </w:tc>
        <w:tc>
          <w:tcPr>
            <w:tcW w:w="2190" w:type="dxa"/>
            <w:tcBorders>
              <w:top w:val="single" w:color="CCCCCC" w:sz="6"/>
              <w:left w:val="single" w:color="CCCCCC" w:sz="6"/>
              <w:bottom w:val="single" w:color="CCCCCC" w:sz="6"/>
              <w:right w:val="single" w:color="CCCCCC" w:sz="6"/>
            </w:tcBorders>
            <w:shd w:val="clear" w:color="auto" w:fill="1B3A6B"/>
            <w:tcMar>
              <w:top w:w="90" w:type="dxa"/>
              <w:left w:w="120" w:type="dxa"/>
              <w:bottom w:w="90" w:type="dxa"/>
              <w:right w:w="120" w:type="dxa"/>
            </w:tcMar>
            <w:vAlign w:val="top"/>
          </w:tcPr>
          <w:p w:rsidR="54DF359D" w:rsidP="54DF359D" w:rsidRDefault="54DF359D" w14:paraId="1E84BF7D" w14:textId="3F901969">
            <w:pPr>
              <w:rPr>
                <w:rFonts w:ascii="Calibri" w:hAnsi="Calibri" w:eastAsia="Calibri" w:cs="Calibri"/>
                <w:b w:val="0"/>
                <w:bCs w:val="0"/>
                <w:i w:val="0"/>
                <w:iCs w:val="0"/>
                <w:color w:val="FFFFFF" w:themeColor="background1" w:themeTint="FF" w:themeShade="FF"/>
                <w:sz w:val="19"/>
                <w:szCs w:val="19"/>
              </w:rPr>
            </w:pPr>
            <w:r w:rsidRPr="54DF359D" w:rsidR="54DF359D">
              <w:rPr>
                <w:rFonts w:ascii="Calibri" w:hAnsi="Calibri" w:eastAsia="Calibri" w:cs="Calibri"/>
                <w:b w:val="1"/>
                <w:bCs w:val="1"/>
                <w:i w:val="0"/>
                <w:iCs w:val="0"/>
                <w:color w:val="FFFFFF" w:themeColor="background1" w:themeTint="FF" w:themeShade="FF"/>
                <w:sz w:val="19"/>
                <w:szCs w:val="19"/>
                <w:lang w:val="en-US"/>
              </w:rPr>
              <w:t>Terminal</w:t>
            </w:r>
          </w:p>
        </w:tc>
        <w:tc>
          <w:tcPr>
            <w:tcW w:w="5850" w:type="dxa"/>
            <w:tcBorders>
              <w:top w:val="single" w:color="CCCCCC" w:sz="6"/>
              <w:left w:val="single" w:color="CCCCCC" w:sz="6"/>
              <w:bottom w:val="single" w:color="CCCCCC" w:sz="6"/>
              <w:right w:val="single" w:color="CCCCCC" w:sz="6"/>
            </w:tcBorders>
            <w:shd w:val="clear" w:color="auto" w:fill="1B3A6B"/>
            <w:tcMar>
              <w:top w:w="90" w:type="dxa"/>
              <w:left w:w="120" w:type="dxa"/>
              <w:bottom w:w="90" w:type="dxa"/>
              <w:right w:w="120" w:type="dxa"/>
            </w:tcMar>
            <w:vAlign w:val="top"/>
          </w:tcPr>
          <w:p w:rsidR="54DF359D" w:rsidP="54DF359D" w:rsidRDefault="54DF359D" w14:paraId="4E146128" w14:textId="035516CF">
            <w:pPr>
              <w:rPr>
                <w:rFonts w:ascii="Calibri" w:hAnsi="Calibri" w:eastAsia="Calibri" w:cs="Calibri"/>
                <w:b w:val="0"/>
                <w:bCs w:val="0"/>
                <w:i w:val="0"/>
                <w:iCs w:val="0"/>
                <w:color w:val="FFFFFF" w:themeColor="background1" w:themeTint="FF" w:themeShade="FF"/>
                <w:sz w:val="19"/>
                <w:szCs w:val="19"/>
              </w:rPr>
            </w:pPr>
            <w:r w:rsidRPr="54DF359D" w:rsidR="54DF359D">
              <w:rPr>
                <w:rFonts w:ascii="Calibri" w:hAnsi="Calibri" w:eastAsia="Calibri" w:cs="Calibri"/>
                <w:b w:val="1"/>
                <w:bCs w:val="1"/>
                <w:i w:val="0"/>
                <w:iCs w:val="0"/>
                <w:color w:val="FFFFFF" w:themeColor="background1" w:themeTint="FF" w:themeShade="FF"/>
                <w:sz w:val="19"/>
                <w:szCs w:val="19"/>
                <w:lang w:val="en-US"/>
              </w:rPr>
              <w:t>Notes</w:t>
            </w:r>
          </w:p>
        </w:tc>
      </w:tr>
      <w:tr w:rsidR="54DF359D" w:rsidTr="54DF359D" w14:paraId="755CE02A">
        <w:trPr>
          <w:trHeight w:val="300"/>
        </w:trPr>
        <w:tc>
          <w:tcPr>
            <w:tcW w:w="1290" w:type="dxa"/>
            <w:tcBorders>
              <w:top w:val="single" w:color="CCCCCC" w:sz="6"/>
              <w:left w:val="single" w:color="CCCCCC" w:sz="6"/>
              <w:bottom w:val="single" w:color="CCCCCC" w:sz="6"/>
              <w:right w:val="single" w:color="CCCCCC" w:sz="6"/>
            </w:tcBorders>
            <w:shd w:val="clear" w:color="auto" w:fill="FFFFFF" w:themeFill="background1"/>
            <w:tcMar>
              <w:top w:w="75" w:type="dxa"/>
              <w:left w:w="120" w:type="dxa"/>
              <w:bottom w:w="75" w:type="dxa"/>
              <w:right w:w="120" w:type="dxa"/>
            </w:tcMar>
            <w:vAlign w:val="top"/>
          </w:tcPr>
          <w:p w:rsidR="54DF359D" w:rsidP="54DF359D" w:rsidRDefault="54DF359D" w14:paraId="45A546C5" w14:textId="2E2D6598">
            <w:pPr>
              <w:rPr>
                <w:rFonts w:ascii="Calibri" w:hAnsi="Calibri" w:eastAsia="Calibri" w:cs="Calibri"/>
                <w:b w:val="0"/>
                <w:bCs w:val="0"/>
                <w:i w:val="0"/>
                <w:iCs w:val="0"/>
                <w:color w:val="1B3A6B"/>
                <w:sz w:val="20"/>
                <w:szCs w:val="20"/>
              </w:rPr>
            </w:pPr>
            <w:r w:rsidRPr="54DF359D" w:rsidR="54DF359D">
              <w:rPr>
                <w:rFonts w:ascii="Calibri" w:hAnsi="Calibri" w:eastAsia="Calibri" w:cs="Calibri"/>
                <w:b w:val="1"/>
                <w:bCs w:val="1"/>
                <w:i w:val="0"/>
                <w:iCs w:val="0"/>
                <w:color w:val="1B3A6B"/>
                <w:sz w:val="20"/>
                <w:szCs w:val="20"/>
                <w:lang w:val="en-US"/>
              </w:rPr>
              <w:t>5206</w:t>
            </w:r>
          </w:p>
        </w:tc>
        <w:tc>
          <w:tcPr>
            <w:tcW w:w="2190" w:type="dxa"/>
            <w:tcBorders>
              <w:top w:val="single" w:color="CCCCCC" w:sz="6"/>
              <w:left w:val="single" w:color="CCCCCC" w:sz="6"/>
              <w:bottom w:val="single" w:color="CCCCCC" w:sz="6"/>
              <w:right w:val="single" w:color="CCCCCC" w:sz="6"/>
            </w:tcBorders>
            <w:shd w:val="clear" w:color="auto" w:fill="FFFFFF" w:themeFill="background1"/>
            <w:tcMar>
              <w:top w:w="75" w:type="dxa"/>
              <w:left w:w="120" w:type="dxa"/>
              <w:bottom w:w="75" w:type="dxa"/>
              <w:right w:w="120" w:type="dxa"/>
            </w:tcMar>
            <w:vAlign w:val="top"/>
          </w:tcPr>
          <w:p w:rsidR="54DF359D" w:rsidP="54DF359D" w:rsidRDefault="54DF359D" w14:paraId="3A52A699" w14:textId="43B3C6A4">
            <w:pPr>
              <w:rPr>
                <w:rFonts w:ascii="Calibri" w:hAnsi="Calibri" w:eastAsia="Calibri" w:cs="Calibri"/>
                <w:b w:val="0"/>
                <w:bCs w:val="0"/>
                <w:i w:val="0"/>
                <w:iCs w:val="0"/>
                <w:color w:val="333333"/>
                <w:sz w:val="20"/>
                <w:szCs w:val="20"/>
              </w:rPr>
            </w:pPr>
            <w:r w:rsidRPr="54DF359D" w:rsidR="54DF359D">
              <w:rPr>
                <w:rFonts w:ascii="Calibri" w:hAnsi="Calibri" w:eastAsia="Calibri" w:cs="Calibri"/>
                <w:b w:val="0"/>
                <w:bCs w:val="0"/>
                <w:i w:val="0"/>
                <w:iCs w:val="0"/>
                <w:color w:val="333333"/>
                <w:sz w:val="20"/>
                <w:szCs w:val="20"/>
                <w:lang w:val="en-US"/>
              </w:rPr>
              <w:t>Houston, TX</w:t>
            </w:r>
          </w:p>
        </w:tc>
        <w:tc>
          <w:tcPr>
            <w:tcW w:w="5850" w:type="dxa"/>
            <w:tcBorders>
              <w:top w:val="single" w:color="CCCCCC" w:sz="6"/>
              <w:left w:val="single" w:color="CCCCCC" w:sz="6"/>
              <w:bottom w:val="single" w:color="CCCCCC" w:sz="6"/>
              <w:right w:val="single" w:color="CCCCCC" w:sz="6"/>
            </w:tcBorders>
            <w:shd w:val="clear" w:color="auto" w:fill="FFFFFF" w:themeFill="background1"/>
            <w:tcMar>
              <w:top w:w="75" w:type="dxa"/>
              <w:left w:w="120" w:type="dxa"/>
              <w:bottom w:w="75" w:type="dxa"/>
              <w:right w:w="120" w:type="dxa"/>
            </w:tcMar>
            <w:vAlign w:val="top"/>
          </w:tcPr>
          <w:p w:rsidR="54DF359D" w:rsidP="54DF359D" w:rsidRDefault="54DF359D" w14:paraId="69091146" w14:textId="4B2C4D3A">
            <w:pPr>
              <w:rPr>
                <w:rFonts w:ascii="Calibri" w:hAnsi="Calibri" w:eastAsia="Calibri" w:cs="Calibri"/>
                <w:b w:val="0"/>
                <w:bCs w:val="0"/>
                <w:i w:val="0"/>
                <w:iCs w:val="0"/>
                <w:color w:val="333333"/>
                <w:sz w:val="20"/>
                <w:szCs w:val="20"/>
              </w:rPr>
            </w:pPr>
            <w:r w:rsidRPr="54DF359D" w:rsidR="54DF359D">
              <w:rPr>
                <w:rFonts w:ascii="Calibri" w:hAnsi="Calibri" w:eastAsia="Calibri" w:cs="Calibri"/>
                <w:b w:val="0"/>
                <w:bCs w:val="0"/>
                <w:i w:val="0"/>
                <w:iCs w:val="0"/>
                <w:color w:val="333333"/>
                <w:sz w:val="20"/>
                <w:szCs w:val="20"/>
                <w:lang w:val="en-US"/>
              </w:rPr>
              <w:t>Southern Tire Mart</w:t>
            </w:r>
          </w:p>
        </w:tc>
      </w:tr>
      <w:tr w:rsidR="54DF359D" w:rsidTr="54DF359D" w14:paraId="2F45511F">
        <w:trPr>
          <w:trHeight w:val="300"/>
        </w:trPr>
        <w:tc>
          <w:tcPr>
            <w:tcW w:w="1290" w:type="dxa"/>
            <w:tcBorders>
              <w:top w:val="single" w:color="CCCCCC" w:sz="6"/>
              <w:left w:val="single" w:color="CCCCCC" w:sz="6"/>
              <w:bottom w:val="single" w:color="CCCCCC" w:sz="6"/>
              <w:right w:val="single" w:color="CCCCCC" w:sz="6"/>
            </w:tcBorders>
            <w:shd w:val="clear" w:color="auto" w:fill="F5F5F5"/>
            <w:tcMar>
              <w:top w:w="75" w:type="dxa"/>
              <w:left w:w="120" w:type="dxa"/>
              <w:bottom w:w="75" w:type="dxa"/>
              <w:right w:w="120" w:type="dxa"/>
            </w:tcMar>
            <w:vAlign w:val="top"/>
          </w:tcPr>
          <w:p w:rsidR="54DF359D" w:rsidP="54DF359D" w:rsidRDefault="54DF359D" w14:paraId="2A4722B9" w14:textId="6CD144F3">
            <w:pPr>
              <w:rPr>
                <w:rFonts w:ascii="Calibri" w:hAnsi="Calibri" w:eastAsia="Calibri" w:cs="Calibri"/>
                <w:b w:val="0"/>
                <w:bCs w:val="0"/>
                <w:i w:val="0"/>
                <w:iCs w:val="0"/>
                <w:color w:val="1B3A6B"/>
                <w:sz w:val="20"/>
                <w:szCs w:val="20"/>
              </w:rPr>
            </w:pPr>
            <w:r w:rsidRPr="54DF359D" w:rsidR="54DF359D">
              <w:rPr>
                <w:rFonts w:ascii="Calibri" w:hAnsi="Calibri" w:eastAsia="Calibri" w:cs="Calibri"/>
                <w:b w:val="1"/>
                <w:bCs w:val="1"/>
                <w:i w:val="0"/>
                <w:iCs w:val="0"/>
                <w:color w:val="1B3A6B"/>
                <w:sz w:val="20"/>
                <w:szCs w:val="20"/>
                <w:lang w:val="en-US"/>
              </w:rPr>
              <w:t>5201</w:t>
            </w:r>
          </w:p>
        </w:tc>
        <w:tc>
          <w:tcPr>
            <w:tcW w:w="2190" w:type="dxa"/>
            <w:tcBorders>
              <w:top w:val="single" w:color="CCCCCC" w:sz="6"/>
              <w:left w:val="single" w:color="CCCCCC" w:sz="6"/>
              <w:bottom w:val="single" w:color="CCCCCC" w:sz="6"/>
              <w:right w:val="single" w:color="CCCCCC" w:sz="6"/>
            </w:tcBorders>
            <w:shd w:val="clear" w:color="auto" w:fill="F5F5F5"/>
            <w:tcMar>
              <w:top w:w="75" w:type="dxa"/>
              <w:left w:w="120" w:type="dxa"/>
              <w:bottom w:w="75" w:type="dxa"/>
              <w:right w:w="120" w:type="dxa"/>
            </w:tcMar>
            <w:vAlign w:val="top"/>
          </w:tcPr>
          <w:p w:rsidR="54DF359D" w:rsidP="54DF359D" w:rsidRDefault="54DF359D" w14:paraId="23C74F5C" w14:textId="4C3207DD">
            <w:pPr>
              <w:rPr>
                <w:rFonts w:ascii="Calibri" w:hAnsi="Calibri" w:eastAsia="Calibri" w:cs="Calibri"/>
                <w:b w:val="0"/>
                <w:bCs w:val="0"/>
                <w:i w:val="0"/>
                <w:iCs w:val="0"/>
                <w:color w:val="333333"/>
                <w:sz w:val="20"/>
                <w:szCs w:val="20"/>
              </w:rPr>
            </w:pPr>
            <w:r w:rsidRPr="54DF359D" w:rsidR="54DF359D">
              <w:rPr>
                <w:rFonts w:ascii="Calibri" w:hAnsi="Calibri" w:eastAsia="Calibri" w:cs="Calibri"/>
                <w:b w:val="0"/>
                <w:bCs w:val="0"/>
                <w:i w:val="0"/>
                <w:iCs w:val="0"/>
                <w:color w:val="333333"/>
                <w:sz w:val="20"/>
                <w:szCs w:val="20"/>
                <w:lang w:val="en-US"/>
              </w:rPr>
              <w:t>Dallas, TX</w:t>
            </w:r>
          </w:p>
        </w:tc>
        <w:tc>
          <w:tcPr>
            <w:tcW w:w="5850" w:type="dxa"/>
            <w:tcBorders>
              <w:top w:val="single" w:color="CCCCCC" w:sz="6"/>
              <w:left w:val="single" w:color="CCCCCC" w:sz="6"/>
              <w:bottom w:val="single" w:color="CCCCCC" w:sz="6"/>
              <w:right w:val="single" w:color="CCCCCC" w:sz="6"/>
            </w:tcBorders>
            <w:shd w:val="clear" w:color="auto" w:fill="F5F5F5"/>
            <w:tcMar>
              <w:top w:w="75" w:type="dxa"/>
              <w:left w:w="120" w:type="dxa"/>
              <w:bottom w:w="75" w:type="dxa"/>
              <w:right w:w="120" w:type="dxa"/>
            </w:tcMar>
            <w:vAlign w:val="top"/>
          </w:tcPr>
          <w:p w:rsidR="54DF359D" w:rsidP="54DF359D" w:rsidRDefault="54DF359D" w14:paraId="0909476C" w14:textId="68EF7740">
            <w:pPr>
              <w:rPr>
                <w:rFonts w:ascii="Calibri" w:hAnsi="Calibri" w:eastAsia="Calibri" w:cs="Calibri"/>
                <w:b w:val="0"/>
                <w:bCs w:val="0"/>
                <w:i w:val="0"/>
                <w:iCs w:val="0"/>
                <w:color w:val="333333"/>
                <w:sz w:val="20"/>
                <w:szCs w:val="20"/>
              </w:rPr>
            </w:pPr>
            <w:r w:rsidRPr="54DF359D" w:rsidR="54DF359D">
              <w:rPr>
                <w:rFonts w:ascii="Calibri" w:hAnsi="Calibri" w:eastAsia="Calibri" w:cs="Calibri"/>
                <w:b w:val="0"/>
                <w:bCs w:val="0"/>
                <w:i w:val="0"/>
                <w:iCs w:val="0"/>
                <w:color w:val="333333"/>
                <w:sz w:val="20"/>
                <w:szCs w:val="20"/>
                <w:lang w:val="en-US"/>
              </w:rPr>
              <w:t>Southern Tire Mart  |  Recaps allowed for trailer and drive tires</w:t>
            </w:r>
          </w:p>
        </w:tc>
      </w:tr>
      <w:tr w:rsidR="54DF359D" w:rsidTr="54DF359D" w14:paraId="51C57F52">
        <w:trPr>
          <w:trHeight w:val="300"/>
        </w:trPr>
        <w:tc>
          <w:tcPr>
            <w:tcW w:w="1290" w:type="dxa"/>
            <w:tcBorders>
              <w:top w:val="single" w:color="CCCCCC" w:sz="6"/>
              <w:left w:val="single" w:color="CCCCCC" w:sz="6"/>
              <w:bottom w:val="single" w:color="CCCCCC" w:sz="6"/>
              <w:right w:val="single" w:color="CCCCCC" w:sz="6"/>
            </w:tcBorders>
            <w:shd w:val="clear" w:color="auto" w:fill="FFFFFF" w:themeFill="background1"/>
            <w:tcMar>
              <w:top w:w="75" w:type="dxa"/>
              <w:left w:w="120" w:type="dxa"/>
              <w:bottom w:w="75" w:type="dxa"/>
              <w:right w:w="120" w:type="dxa"/>
            </w:tcMar>
            <w:vAlign w:val="top"/>
          </w:tcPr>
          <w:p w:rsidR="54DF359D" w:rsidP="54DF359D" w:rsidRDefault="54DF359D" w14:paraId="2C4A1E1B" w14:textId="07D46D7E">
            <w:pPr>
              <w:rPr>
                <w:rFonts w:ascii="Calibri" w:hAnsi="Calibri" w:eastAsia="Calibri" w:cs="Calibri"/>
                <w:b w:val="0"/>
                <w:bCs w:val="0"/>
                <w:i w:val="0"/>
                <w:iCs w:val="0"/>
                <w:color w:val="1B3A6B"/>
                <w:sz w:val="20"/>
                <w:szCs w:val="20"/>
              </w:rPr>
            </w:pPr>
            <w:r w:rsidRPr="54DF359D" w:rsidR="54DF359D">
              <w:rPr>
                <w:rFonts w:ascii="Calibri" w:hAnsi="Calibri" w:eastAsia="Calibri" w:cs="Calibri"/>
                <w:b w:val="1"/>
                <w:bCs w:val="1"/>
                <w:i w:val="0"/>
                <w:iCs w:val="0"/>
                <w:color w:val="1B3A6B"/>
                <w:sz w:val="20"/>
                <w:szCs w:val="20"/>
                <w:lang w:val="en-US"/>
              </w:rPr>
              <w:t>5207</w:t>
            </w:r>
          </w:p>
        </w:tc>
        <w:tc>
          <w:tcPr>
            <w:tcW w:w="2190" w:type="dxa"/>
            <w:tcBorders>
              <w:top w:val="single" w:color="CCCCCC" w:sz="6"/>
              <w:left w:val="single" w:color="CCCCCC" w:sz="6"/>
              <w:bottom w:val="single" w:color="CCCCCC" w:sz="6"/>
              <w:right w:val="single" w:color="CCCCCC" w:sz="6"/>
            </w:tcBorders>
            <w:shd w:val="clear" w:color="auto" w:fill="FFFFFF" w:themeFill="background1"/>
            <w:tcMar>
              <w:top w:w="75" w:type="dxa"/>
              <w:left w:w="120" w:type="dxa"/>
              <w:bottom w:w="75" w:type="dxa"/>
              <w:right w:w="120" w:type="dxa"/>
            </w:tcMar>
            <w:vAlign w:val="top"/>
          </w:tcPr>
          <w:p w:rsidR="54DF359D" w:rsidP="54DF359D" w:rsidRDefault="54DF359D" w14:paraId="7CF1600D" w14:textId="467AB09F">
            <w:pPr>
              <w:rPr>
                <w:rFonts w:ascii="Calibri" w:hAnsi="Calibri" w:eastAsia="Calibri" w:cs="Calibri"/>
                <w:b w:val="0"/>
                <w:bCs w:val="0"/>
                <w:i w:val="0"/>
                <w:iCs w:val="0"/>
                <w:color w:val="333333"/>
                <w:sz w:val="20"/>
                <w:szCs w:val="20"/>
              </w:rPr>
            </w:pPr>
            <w:r w:rsidRPr="54DF359D" w:rsidR="54DF359D">
              <w:rPr>
                <w:rFonts w:ascii="Calibri" w:hAnsi="Calibri" w:eastAsia="Calibri" w:cs="Calibri"/>
                <w:b w:val="0"/>
                <w:bCs w:val="0"/>
                <w:i w:val="0"/>
                <w:iCs w:val="0"/>
                <w:color w:val="333333"/>
                <w:sz w:val="20"/>
                <w:szCs w:val="20"/>
                <w:lang w:val="en-US"/>
              </w:rPr>
              <w:t>Irving, TX</w:t>
            </w:r>
          </w:p>
        </w:tc>
        <w:tc>
          <w:tcPr>
            <w:tcW w:w="5850" w:type="dxa"/>
            <w:tcBorders>
              <w:top w:val="single" w:color="CCCCCC" w:sz="6"/>
              <w:left w:val="single" w:color="CCCCCC" w:sz="6"/>
              <w:bottom w:val="single" w:color="CCCCCC" w:sz="6"/>
              <w:right w:val="single" w:color="CCCCCC" w:sz="6"/>
            </w:tcBorders>
            <w:shd w:val="clear" w:color="auto" w:fill="FFFFFF" w:themeFill="background1"/>
            <w:tcMar>
              <w:top w:w="75" w:type="dxa"/>
              <w:left w:w="120" w:type="dxa"/>
              <w:bottom w:w="75" w:type="dxa"/>
              <w:right w:w="120" w:type="dxa"/>
            </w:tcMar>
            <w:vAlign w:val="top"/>
          </w:tcPr>
          <w:p w:rsidR="54DF359D" w:rsidP="54DF359D" w:rsidRDefault="54DF359D" w14:paraId="7D49D548" w14:textId="07965444">
            <w:pPr>
              <w:rPr>
                <w:rFonts w:ascii="Calibri" w:hAnsi="Calibri" w:eastAsia="Calibri" w:cs="Calibri"/>
                <w:b w:val="0"/>
                <w:bCs w:val="0"/>
                <w:i w:val="0"/>
                <w:iCs w:val="0"/>
                <w:color w:val="333333"/>
                <w:sz w:val="20"/>
                <w:szCs w:val="20"/>
              </w:rPr>
            </w:pPr>
            <w:r w:rsidRPr="54DF359D" w:rsidR="54DF359D">
              <w:rPr>
                <w:rFonts w:ascii="Calibri" w:hAnsi="Calibri" w:eastAsia="Calibri" w:cs="Calibri"/>
                <w:b w:val="0"/>
                <w:bCs w:val="0"/>
                <w:i w:val="0"/>
                <w:iCs w:val="0"/>
                <w:color w:val="333333"/>
                <w:sz w:val="20"/>
                <w:szCs w:val="20"/>
                <w:lang w:val="en-US"/>
              </w:rPr>
              <w:t>Southern Tire Mart  |  Recaps allowed for trailer and drive tires</w:t>
            </w:r>
          </w:p>
        </w:tc>
      </w:tr>
      <w:tr w:rsidR="54DF359D" w:rsidTr="54DF359D" w14:paraId="01966643">
        <w:trPr>
          <w:trHeight w:val="300"/>
        </w:trPr>
        <w:tc>
          <w:tcPr>
            <w:tcW w:w="1290" w:type="dxa"/>
            <w:tcBorders>
              <w:top w:val="single" w:color="CCCCCC" w:sz="6"/>
              <w:left w:val="single" w:color="CCCCCC" w:sz="6"/>
              <w:bottom w:val="single" w:color="CCCCCC" w:sz="6"/>
              <w:right w:val="single" w:color="CCCCCC" w:sz="6"/>
            </w:tcBorders>
            <w:shd w:val="clear" w:color="auto" w:fill="F5F5F5"/>
            <w:tcMar>
              <w:top w:w="75" w:type="dxa"/>
              <w:left w:w="120" w:type="dxa"/>
              <w:bottom w:w="75" w:type="dxa"/>
              <w:right w:w="120" w:type="dxa"/>
            </w:tcMar>
            <w:vAlign w:val="top"/>
          </w:tcPr>
          <w:p w:rsidR="54DF359D" w:rsidP="54DF359D" w:rsidRDefault="54DF359D" w14:paraId="5BE017B9" w14:textId="7B911236">
            <w:pPr>
              <w:rPr>
                <w:rFonts w:ascii="Calibri" w:hAnsi="Calibri" w:eastAsia="Calibri" w:cs="Calibri"/>
                <w:b w:val="0"/>
                <w:bCs w:val="0"/>
                <w:i w:val="0"/>
                <w:iCs w:val="0"/>
                <w:color w:val="1B3A6B"/>
                <w:sz w:val="20"/>
                <w:szCs w:val="20"/>
              </w:rPr>
            </w:pPr>
            <w:r w:rsidRPr="54DF359D" w:rsidR="54DF359D">
              <w:rPr>
                <w:rFonts w:ascii="Calibri" w:hAnsi="Calibri" w:eastAsia="Calibri" w:cs="Calibri"/>
                <w:b w:val="1"/>
                <w:bCs w:val="1"/>
                <w:i w:val="0"/>
                <w:iCs w:val="0"/>
                <w:color w:val="1B3A6B"/>
                <w:sz w:val="20"/>
                <w:szCs w:val="20"/>
                <w:lang w:val="en-US"/>
              </w:rPr>
              <w:t>5212</w:t>
            </w:r>
          </w:p>
        </w:tc>
        <w:tc>
          <w:tcPr>
            <w:tcW w:w="2190" w:type="dxa"/>
            <w:tcBorders>
              <w:top w:val="single" w:color="CCCCCC" w:sz="6"/>
              <w:left w:val="single" w:color="CCCCCC" w:sz="6"/>
              <w:bottom w:val="single" w:color="CCCCCC" w:sz="6"/>
              <w:right w:val="single" w:color="CCCCCC" w:sz="6"/>
            </w:tcBorders>
            <w:shd w:val="clear" w:color="auto" w:fill="F5F5F5"/>
            <w:tcMar>
              <w:top w:w="75" w:type="dxa"/>
              <w:left w:w="120" w:type="dxa"/>
              <w:bottom w:w="75" w:type="dxa"/>
              <w:right w:w="120" w:type="dxa"/>
            </w:tcMar>
            <w:vAlign w:val="top"/>
          </w:tcPr>
          <w:p w:rsidR="54DF359D" w:rsidP="54DF359D" w:rsidRDefault="54DF359D" w14:paraId="772FA47F" w14:textId="44CC1118">
            <w:pPr>
              <w:rPr>
                <w:rFonts w:ascii="Calibri" w:hAnsi="Calibri" w:eastAsia="Calibri" w:cs="Calibri"/>
                <w:b w:val="0"/>
                <w:bCs w:val="0"/>
                <w:i w:val="0"/>
                <w:iCs w:val="0"/>
                <w:color w:val="333333"/>
                <w:sz w:val="20"/>
                <w:szCs w:val="20"/>
              </w:rPr>
            </w:pPr>
            <w:r w:rsidRPr="54DF359D" w:rsidR="54DF359D">
              <w:rPr>
                <w:rFonts w:ascii="Calibri" w:hAnsi="Calibri" w:eastAsia="Calibri" w:cs="Calibri"/>
                <w:b w:val="0"/>
                <w:bCs w:val="0"/>
                <w:i w:val="0"/>
                <w:iCs w:val="0"/>
                <w:color w:val="333333"/>
                <w:sz w:val="20"/>
                <w:szCs w:val="20"/>
                <w:lang w:val="en-US"/>
              </w:rPr>
              <w:t>Beaumont, TX</w:t>
            </w:r>
          </w:p>
        </w:tc>
        <w:tc>
          <w:tcPr>
            <w:tcW w:w="5850" w:type="dxa"/>
            <w:tcBorders>
              <w:top w:val="single" w:color="CCCCCC" w:sz="6"/>
              <w:left w:val="single" w:color="CCCCCC" w:sz="6"/>
              <w:bottom w:val="single" w:color="CCCCCC" w:sz="6"/>
              <w:right w:val="single" w:color="CCCCCC" w:sz="6"/>
            </w:tcBorders>
            <w:shd w:val="clear" w:color="auto" w:fill="F5F5F5"/>
            <w:tcMar>
              <w:top w:w="75" w:type="dxa"/>
              <w:left w:w="120" w:type="dxa"/>
              <w:bottom w:w="75" w:type="dxa"/>
              <w:right w:w="120" w:type="dxa"/>
            </w:tcMar>
            <w:vAlign w:val="top"/>
          </w:tcPr>
          <w:p w:rsidR="54DF359D" w:rsidP="54DF359D" w:rsidRDefault="54DF359D" w14:paraId="4CE55DE7" w14:textId="2AB5B94C">
            <w:pPr>
              <w:rPr>
                <w:rFonts w:ascii="Calibri" w:hAnsi="Calibri" w:eastAsia="Calibri" w:cs="Calibri"/>
                <w:b w:val="0"/>
                <w:bCs w:val="0"/>
                <w:i w:val="0"/>
                <w:iCs w:val="0"/>
                <w:color w:val="333333"/>
                <w:sz w:val="20"/>
                <w:szCs w:val="20"/>
              </w:rPr>
            </w:pPr>
            <w:r w:rsidRPr="54DF359D" w:rsidR="54DF359D">
              <w:rPr>
                <w:rFonts w:ascii="Calibri" w:hAnsi="Calibri" w:eastAsia="Calibri" w:cs="Calibri"/>
                <w:b w:val="0"/>
                <w:bCs w:val="0"/>
                <w:i w:val="0"/>
                <w:iCs w:val="0"/>
                <w:color w:val="333333"/>
                <w:sz w:val="20"/>
                <w:szCs w:val="20"/>
                <w:lang w:val="en-US"/>
              </w:rPr>
              <w:t>Southern Tire Mart  |  Recaps allowed for trailer and drive tires</w:t>
            </w:r>
          </w:p>
        </w:tc>
      </w:tr>
      <w:tr w:rsidR="54DF359D" w:rsidTr="54DF359D" w14:paraId="7C58C66D">
        <w:trPr>
          <w:trHeight w:val="300"/>
        </w:trPr>
        <w:tc>
          <w:tcPr>
            <w:tcW w:w="1290" w:type="dxa"/>
            <w:tcBorders>
              <w:top w:val="single" w:color="CCCCCC" w:sz="6"/>
              <w:left w:val="single" w:color="CCCCCC" w:sz="6"/>
              <w:bottom w:val="single" w:color="CCCCCC" w:sz="6"/>
              <w:right w:val="single" w:color="CCCCCC" w:sz="6"/>
            </w:tcBorders>
            <w:shd w:val="clear" w:color="auto" w:fill="FFFFFF" w:themeFill="background1"/>
            <w:tcMar>
              <w:top w:w="75" w:type="dxa"/>
              <w:left w:w="120" w:type="dxa"/>
              <w:bottom w:w="75" w:type="dxa"/>
              <w:right w:w="120" w:type="dxa"/>
            </w:tcMar>
            <w:vAlign w:val="top"/>
          </w:tcPr>
          <w:p w:rsidR="54DF359D" w:rsidP="54DF359D" w:rsidRDefault="54DF359D" w14:paraId="7753E4E8" w14:textId="3412573E">
            <w:pPr>
              <w:rPr>
                <w:rFonts w:ascii="Calibri" w:hAnsi="Calibri" w:eastAsia="Calibri" w:cs="Calibri"/>
                <w:b w:val="0"/>
                <w:bCs w:val="0"/>
                <w:i w:val="0"/>
                <w:iCs w:val="0"/>
                <w:color w:val="1B3A6B"/>
                <w:sz w:val="20"/>
                <w:szCs w:val="20"/>
              </w:rPr>
            </w:pPr>
            <w:r w:rsidRPr="54DF359D" w:rsidR="54DF359D">
              <w:rPr>
                <w:rFonts w:ascii="Calibri" w:hAnsi="Calibri" w:eastAsia="Calibri" w:cs="Calibri"/>
                <w:b w:val="1"/>
                <w:bCs w:val="1"/>
                <w:i w:val="0"/>
                <w:iCs w:val="0"/>
                <w:color w:val="1B3A6B"/>
                <w:sz w:val="20"/>
                <w:szCs w:val="20"/>
                <w:lang w:val="en-US"/>
              </w:rPr>
              <w:t>5213</w:t>
            </w:r>
          </w:p>
        </w:tc>
        <w:tc>
          <w:tcPr>
            <w:tcW w:w="2190" w:type="dxa"/>
            <w:tcBorders>
              <w:top w:val="single" w:color="CCCCCC" w:sz="6"/>
              <w:left w:val="single" w:color="CCCCCC" w:sz="6"/>
              <w:bottom w:val="single" w:color="CCCCCC" w:sz="6"/>
              <w:right w:val="single" w:color="CCCCCC" w:sz="6"/>
            </w:tcBorders>
            <w:shd w:val="clear" w:color="auto" w:fill="FFFFFF" w:themeFill="background1"/>
            <w:tcMar>
              <w:top w:w="75" w:type="dxa"/>
              <w:left w:w="120" w:type="dxa"/>
              <w:bottom w:w="75" w:type="dxa"/>
              <w:right w:w="120" w:type="dxa"/>
            </w:tcMar>
            <w:vAlign w:val="top"/>
          </w:tcPr>
          <w:p w:rsidR="54DF359D" w:rsidP="54DF359D" w:rsidRDefault="54DF359D" w14:paraId="19EB3E83" w14:textId="6841B1DD">
            <w:pPr>
              <w:rPr>
                <w:rFonts w:ascii="Calibri" w:hAnsi="Calibri" w:eastAsia="Calibri" w:cs="Calibri"/>
                <w:b w:val="0"/>
                <w:bCs w:val="0"/>
                <w:i w:val="0"/>
                <w:iCs w:val="0"/>
                <w:color w:val="333333"/>
                <w:sz w:val="20"/>
                <w:szCs w:val="20"/>
              </w:rPr>
            </w:pPr>
            <w:r w:rsidRPr="54DF359D" w:rsidR="54DF359D">
              <w:rPr>
                <w:rFonts w:ascii="Calibri" w:hAnsi="Calibri" w:eastAsia="Calibri" w:cs="Calibri"/>
                <w:b w:val="0"/>
                <w:bCs w:val="0"/>
                <w:i w:val="0"/>
                <w:iCs w:val="0"/>
                <w:color w:val="333333"/>
                <w:sz w:val="20"/>
                <w:szCs w:val="20"/>
                <w:lang w:val="en-US"/>
              </w:rPr>
              <w:t>Diboll, TX</w:t>
            </w:r>
          </w:p>
        </w:tc>
        <w:tc>
          <w:tcPr>
            <w:tcW w:w="5850" w:type="dxa"/>
            <w:tcBorders>
              <w:top w:val="single" w:color="CCCCCC" w:sz="6"/>
              <w:left w:val="single" w:color="CCCCCC" w:sz="6"/>
              <w:bottom w:val="single" w:color="CCCCCC" w:sz="6"/>
              <w:right w:val="single" w:color="CCCCCC" w:sz="6"/>
            </w:tcBorders>
            <w:shd w:val="clear" w:color="auto" w:fill="FFFFFF" w:themeFill="background1"/>
            <w:tcMar>
              <w:top w:w="75" w:type="dxa"/>
              <w:left w:w="120" w:type="dxa"/>
              <w:bottom w:w="75" w:type="dxa"/>
              <w:right w:w="120" w:type="dxa"/>
            </w:tcMar>
            <w:vAlign w:val="top"/>
          </w:tcPr>
          <w:p w:rsidR="54DF359D" w:rsidP="54DF359D" w:rsidRDefault="54DF359D" w14:paraId="63EBAEBE" w14:textId="0008D788">
            <w:pPr>
              <w:rPr>
                <w:rFonts w:ascii="Calibri" w:hAnsi="Calibri" w:eastAsia="Calibri" w:cs="Calibri"/>
                <w:b w:val="0"/>
                <w:bCs w:val="0"/>
                <w:i w:val="0"/>
                <w:iCs w:val="0"/>
                <w:color w:val="333333"/>
                <w:sz w:val="20"/>
                <w:szCs w:val="20"/>
              </w:rPr>
            </w:pPr>
            <w:r w:rsidRPr="54DF359D" w:rsidR="54DF359D">
              <w:rPr>
                <w:rFonts w:ascii="Calibri" w:hAnsi="Calibri" w:eastAsia="Calibri" w:cs="Calibri"/>
                <w:b w:val="0"/>
                <w:bCs w:val="0"/>
                <w:i w:val="0"/>
                <w:iCs w:val="0"/>
                <w:color w:val="333333"/>
                <w:sz w:val="20"/>
                <w:szCs w:val="20"/>
                <w:lang w:val="en-US"/>
              </w:rPr>
              <w:t>Southern Tire Mart  |  Recaps allowed for trailer and drive tires</w:t>
            </w:r>
          </w:p>
        </w:tc>
      </w:tr>
      <w:tr w:rsidR="54DF359D" w:rsidTr="54DF359D" w14:paraId="138304D2">
        <w:trPr>
          <w:trHeight w:val="300"/>
        </w:trPr>
        <w:tc>
          <w:tcPr>
            <w:tcW w:w="1290" w:type="dxa"/>
            <w:tcBorders>
              <w:top w:val="single" w:color="CCCCCC" w:sz="6"/>
              <w:left w:val="single" w:color="CCCCCC" w:sz="6"/>
              <w:bottom w:val="single" w:color="CCCCCC" w:sz="6"/>
              <w:right w:val="single" w:color="CCCCCC" w:sz="6"/>
            </w:tcBorders>
            <w:shd w:val="clear" w:color="auto" w:fill="F5F5F5"/>
            <w:tcMar>
              <w:top w:w="75" w:type="dxa"/>
              <w:left w:w="120" w:type="dxa"/>
              <w:bottom w:w="75" w:type="dxa"/>
              <w:right w:w="120" w:type="dxa"/>
            </w:tcMar>
            <w:vAlign w:val="top"/>
          </w:tcPr>
          <w:p w:rsidR="54DF359D" w:rsidP="54DF359D" w:rsidRDefault="54DF359D" w14:paraId="2F3EA302" w14:textId="5BA3C943">
            <w:pPr>
              <w:rPr>
                <w:rFonts w:ascii="Calibri" w:hAnsi="Calibri" w:eastAsia="Calibri" w:cs="Calibri"/>
                <w:b w:val="0"/>
                <w:bCs w:val="0"/>
                <w:i w:val="0"/>
                <w:iCs w:val="0"/>
                <w:color w:val="1B3A6B"/>
                <w:sz w:val="20"/>
                <w:szCs w:val="20"/>
              </w:rPr>
            </w:pPr>
            <w:r w:rsidRPr="54DF359D" w:rsidR="54DF359D">
              <w:rPr>
                <w:rFonts w:ascii="Calibri" w:hAnsi="Calibri" w:eastAsia="Calibri" w:cs="Calibri"/>
                <w:b w:val="1"/>
                <w:bCs w:val="1"/>
                <w:i w:val="0"/>
                <w:iCs w:val="0"/>
                <w:color w:val="1B3A6B"/>
                <w:sz w:val="20"/>
                <w:szCs w:val="20"/>
                <w:lang w:val="en-US"/>
              </w:rPr>
              <w:t>2703</w:t>
            </w:r>
          </w:p>
        </w:tc>
        <w:tc>
          <w:tcPr>
            <w:tcW w:w="2190" w:type="dxa"/>
            <w:tcBorders>
              <w:top w:val="single" w:color="CCCCCC" w:sz="6"/>
              <w:left w:val="single" w:color="CCCCCC" w:sz="6"/>
              <w:bottom w:val="single" w:color="CCCCCC" w:sz="6"/>
              <w:right w:val="single" w:color="CCCCCC" w:sz="6"/>
            </w:tcBorders>
            <w:shd w:val="clear" w:color="auto" w:fill="F5F5F5"/>
            <w:tcMar>
              <w:top w:w="75" w:type="dxa"/>
              <w:left w:w="120" w:type="dxa"/>
              <w:bottom w:w="75" w:type="dxa"/>
              <w:right w:w="120" w:type="dxa"/>
            </w:tcMar>
            <w:vAlign w:val="top"/>
          </w:tcPr>
          <w:p w:rsidR="54DF359D" w:rsidP="54DF359D" w:rsidRDefault="54DF359D" w14:paraId="22F8D2E1" w14:textId="38E90E1A">
            <w:pPr>
              <w:rPr>
                <w:rFonts w:ascii="Calibri" w:hAnsi="Calibri" w:eastAsia="Calibri" w:cs="Calibri"/>
                <w:b w:val="0"/>
                <w:bCs w:val="0"/>
                <w:i w:val="0"/>
                <w:iCs w:val="0"/>
                <w:color w:val="333333"/>
                <w:sz w:val="20"/>
                <w:szCs w:val="20"/>
              </w:rPr>
            </w:pPr>
            <w:r w:rsidRPr="54DF359D" w:rsidR="54DF359D">
              <w:rPr>
                <w:rFonts w:ascii="Calibri" w:hAnsi="Calibri" w:eastAsia="Calibri" w:cs="Calibri"/>
                <w:b w:val="0"/>
                <w:bCs w:val="0"/>
                <w:i w:val="0"/>
                <w:iCs w:val="0"/>
                <w:color w:val="333333"/>
                <w:sz w:val="20"/>
                <w:szCs w:val="20"/>
                <w:lang w:val="en-US"/>
              </w:rPr>
              <w:t>Saint Gabriel, LA</w:t>
            </w:r>
          </w:p>
        </w:tc>
        <w:tc>
          <w:tcPr>
            <w:tcW w:w="5850" w:type="dxa"/>
            <w:tcBorders>
              <w:top w:val="single" w:color="CCCCCC" w:sz="6"/>
              <w:left w:val="single" w:color="CCCCCC" w:sz="6"/>
              <w:bottom w:val="single" w:color="CCCCCC" w:sz="6"/>
              <w:right w:val="single" w:color="CCCCCC" w:sz="6"/>
            </w:tcBorders>
            <w:shd w:val="clear" w:color="auto" w:fill="F5F5F5"/>
            <w:tcMar>
              <w:top w:w="75" w:type="dxa"/>
              <w:left w:w="120" w:type="dxa"/>
              <w:bottom w:w="75" w:type="dxa"/>
              <w:right w:w="120" w:type="dxa"/>
            </w:tcMar>
            <w:vAlign w:val="top"/>
          </w:tcPr>
          <w:p w:rsidR="54DF359D" w:rsidP="54DF359D" w:rsidRDefault="54DF359D" w14:paraId="24934EDB" w14:textId="060AC073">
            <w:pPr>
              <w:rPr>
                <w:rFonts w:ascii="Calibri" w:hAnsi="Calibri" w:eastAsia="Calibri" w:cs="Calibri"/>
                <w:b w:val="0"/>
                <w:bCs w:val="0"/>
                <w:i w:val="0"/>
                <w:iCs w:val="0"/>
                <w:color w:val="333333"/>
                <w:sz w:val="20"/>
                <w:szCs w:val="20"/>
              </w:rPr>
            </w:pPr>
            <w:r w:rsidRPr="54DF359D" w:rsidR="54DF359D">
              <w:rPr>
                <w:rFonts w:ascii="Calibri" w:hAnsi="Calibri" w:eastAsia="Calibri" w:cs="Calibri"/>
                <w:b w:val="0"/>
                <w:bCs w:val="0"/>
                <w:i w:val="0"/>
                <w:iCs w:val="0"/>
                <w:color w:val="333333"/>
                <w:sz w:val="20"/>
                <w:szCs w:val="20"/>
                <w:lang w:val="en-US"/>
              </w:rPr>
              <w:t>Southern Tire Mart  |  Recaps allowed for trailer and drive tires</w:t>
            </w:r>
          </w:p>
        </w:tc>
      </w:tr>
      <w:tr w:rsidR="54DF359D" w:rsidTr="54DF359D" w14:paraId="24F6CF55">
        <w:trPr>
          <w:trHeight w:val="300"/>
        </w:trPr>
        <w:tc>
          <w:tcPr>
            <w:tcW w:w="1290" w:type="dxa"/>
            <w:tcBorders>
              <w:top w:val="single" w:color="CCCCCC" w:sz="6"/>
              <w:left w:val="single" w:color="CCCCCC" w:sz="6"/>
              <w:bottom w:val="single" w:color="CCCCCC" w:sz="6"/>
              <w:right w:val="single" w:color="CCCCCC" w:sz="6"/>
            </w:tcBorders>
            <w:shd w:val="clear" w:color="auto" w:fill="FFFFFF" w:themeFill="background1"/>
            <w:tcMar>
              <w:top w:w="75" w:type="dxa"/>
              <w:left w:w="120" w:type="dxa"/>
              <w:bottom w:w="75" w:type="dxa"/>
              <w:right w:w="120" w:type="dxa"/>
            </w:tcMar>
            <w:vAlign w:val="top"/>
          </w:tcPr>
          <w:p w:rsidR="54DF359D" w:rsidP="54DF359D" w:rsidRDefault="54DF359D" w14:paraId="72B8D99A" w14:textId="0DB24395">
            <w:pPr>
              <w:rPr>
                <w:rFonts w:ascii="Calibri" w:hAnsi="Calibri" w:eastAsia="Calibri" w:cs="Calibri"/>
                <w:b w:val="0"/>
                <w:bCs w:val="0"/>
                <w:i w:val="0"/>
                <w:iCs w:val="0"/>
                <w:color w:val="1B3A6B"/>
                <w:sz w:val="20"/>
                <w:szCs w:val="20"/>
              </w:rPr>
            </w:pPr>
            <w:r w:rsidRPr="54DF359D" w:rsidR="54DF359D">
              <w:rPr>
                <w:rFonts w:ascii="Calibri" w:hAnsi="Calibri" w:eastAsia="Calibri" w:cs="Calibri"/>
                <w:b w:val="1"/>
                <w:bCs w:val="1"/>
                <w:i w:val="0"/>
                <w:iCs w:val="0"/>
                <w:color w:val="1B3A6B"/>
                <w:sz w:val="20"/>
                <w:szCs w:val="20"/>
                <w:lang w:val="en-US"/>
              </w:rPr>
              <w:t>2701</w:t>
            </w:r>
          </w:p>
        </w:tc>
        <w:tc>
          <w:tcPr>
            <w:tcW w:w="2190" w:type="dxa"/>
            <w:tcBorders>
              <w:top w:val="single" w:color="CCCCCC" w:sz="6"/>
              <w:left w:val="single" w:color="CCCCCC" w:sz="6"/>
              <w:bottom w:val="single" w:color="CCCCCC" w:sz="6"/>
              <w:right w:val="single" w:color="CCCCCC" w:sz="6"/>
            </w:tcBorders>
            <w:shd w:val="clear" w:color="auto" w:fill="FFFFFF" w:themeFill="background1"/>
            <w:tcMar>
              <w:top w:w="75" w:type="dxa"/>
              <w:left w:w="120" w:type="dxa"/>
              <w:bottom w:w="75" w:type="dxa"/>
              <w:right w:w="120" w:type="dxa"/>
            </w:tcMar>
            <w:vAlign w:val="top"/>
          </w:tcPr>
          <w:p w:rsidR="54DF359D" w:rsidP="54DF359D" w:rsidRDefault="54DF359D" w14:paraId="68FAEEB2" w14:textId="7C39617E">
            <w:pPr>
              <w:rPr>
                <w:rFonts w:ascii="Calibri" w:hAnsi="Calibri" w:eastAsia="Calibri" w:cs="Calibri"/>
                <w:b w:val="0"/>
                <w:bCs w:val="0"/>
                <w:i w:val="0"/>
                <w:iCs w:val="0"/>
                <w:color w:val="333333"/>
                <w:sz w:val="20"/>
                <w:szCs w:val="20"/>
              </w:rPr>
            </w:pPr>
            <w:r w:rsidRPr="54DF359D" w:rsidR="54DF359D">
              <w:rPr>
                <w:rFonts w:ascii="Calibri" w:hAnsi="Calibri" w:eastAsia="Calibri" w:cs="Calibri"/>
                <w:b w:val="0"/>
                <w:bCs w:val="0"/>
                <w:i w:val="0"/>
                <w:iCs w:val="0"/>
                <w:color w:val="333333"/>
                <w:sz w:val="20"/>
                <w:szCs w:val="20"/>
                <w:lang w:val="en-US"/>
              </w:rPr>
              <w:t>Port Allen, LA</w:t>
            </w:r>
          </w:p>
        </w:tc>
        <w:tc>
          <w:tcPr>
            <w:tcW w:w="5850" w:type="dxa"/>
            <w:tcBorders>
              <w:top w:val="single" w:color="CCCCCC" w:sz="6"/>
              <w:left w:val="single" w:color="CCCCCC" w:sz="6"/>
              <w:bottom w:val="single" w:color="CCCCCC" w:sz="6"/>
              <w:right w:val="single" w:color="CCCCCC" w:sz="6"/>
            </w:tcBorders>
            <w:shd w:val="clear" w:color="auto" w:fill="FFFFFF" w:themeFill="background1"/>
            <w:tcMar>
              <w:top w:w="75" w:type="dxa"/>
              <w:left w:w="120" w:type="dxa"/>
              <w:bottom w:w="75" w:type="dxa"/>
              <w:right w:w="120" w:type="dxa"/>
            </w:tcMar>
            <w:vAlign w:val="top"/>
          </w:tcPr>
          <w:p w:rsidR="54DF359D" w:rsidP="54DF359D" w:rsidRDefault="54DF359D" w14:paraId="001765B8" w14:textId="561FF912">
            <w:pPr>
              <w:rPr>
                <w:rFonts w:ascii="Calibri" w:hAnsi="Calibri" w:eastAsia="Calibri" w:cs="Calibri"/>
                <w:b w:val="0"/>
                <w:bCs w:val="0"/>
                <w:i w:val="0"/>
                <w:iCs w:val="0"/>
                <w:color w:val="333333"/>
                <w:sz w:val="20"/>
                <w:szCs w:val="20"/>
              </w:rPr>
            </w:pPr>
            <w:r w:rsidRPr="54DF359D" w:rsidR="54DF359D">
              <w:rPr>
                <w:rFonts w:ascii="Calibri" w:hAnsi="Calibri" w:eastAsia="Calibri" w:cs="Calibri"/>
                <w:b w:val="0"/>
                <w:bCs w:val="0"/>
                <w:i w:val="0"/>
                <w:iCs w:val="0"/>
                <w:color w:val="333333"/>
                <w:sz w:val="20"/>
                <w:szCs w:val="20"/>
                <w:lang w:val="en-US"/>
              </w:rPr>
              <w:t>Southern Tire Mart  |  Recaps allowed for trailer and drive tires</w:t>
            </w:r>
          </w:p>
        </w:tc>
      </w:tr>
    </w:tbl>
    <w:p w:rsidR="54DF359D" w:rsidP="54DF359D" w:rsidRDefault="54DF359D" w14:paraId="392CD6AF" w14:textId="11C4DE6F">
      <w:pPr>
        <w:bidi w:val="0"/>
        <w:spacing w:before="100"/>
        <w:rPr>
          <w:rFonts w:ascii="Calibri" w:hAnsi="Calibri" w:eastAsia="Calibri" w:cs="Calibri"/>
          <w:b w:val="0"/>
          <w:bCs w:val="0"/>
          <w:i w:val="0"/>
          <w:iCs w:val="0"/>
          <w:caps w:val="0"/>
          <w:smallCaps w:val="0"/>
          <w:noProof w:val="0"/>
          <w:color w:val="000000" w:themeColor="text1" w:themeTint="FF" w:themeShade="FF"/>
          <w:sz w:val="20"/>
          <w:szCs w:val="20"/>
          <w:lang w:val="en-US"/>
        </w:rPr>
      </w:pPr>
    </w:p>
    <w:p w:rsidR="582D538D" w:rsidP="54DF359D" w:rsidRDefault="582D538D" w14:paraId="593B0204" w14:textId="280CE1FD">
      <w:pPr>
        <w:bidi w:val="0"/>
        <w:spacing w:before="60" w:after="60"/>
        <w:rPr>
          <w:rFonts w:ascii="Calibri" w:hAnsi="Calibri" w:eastAsia="Calibri" w:cs="Calibri"/>
          <w:b w:val="0"/>
          <w:bCs w:val="0"/>
          <w:i w:val="0"/>
          <w:iCs w:val="0"/>
          <w:caps w:val="0"/>
          <w:smallCaps w:val="0"/>
          <w:noProof w:val="0"/>
          <w:color w:val="333333"/>
          <w:sz w:val="20"/>
          <w:szCs w:val="20"/>
          <w:lang w:val="en-US"/>
        </w:rPr>
      </w:pPr>
      <w:r w:rsidRPr="54DF359D" w:rsidR="582D538D">
        <w:rPr>
          <w:rFonts w:ascii="Calibri" w:hAnsi="Calibri" w:eastAsia="Calibri" w:cs="Calibri"/>
          <w:b w:val="1"/>
          <w:bCs w:val="1"/>
          <w:i w:val="0"/>
          <w:iCs w:val="0"/>
          <w:caps w:val="0"/>
          <w:smallCaps w:val="0"/>
          <w:noProof w:val="0"/>
          <w:color w:val="333333"/>
          <w:sz w:val="20"/>
          <w:szCs w:val="20"/>
          <w:lang w:val="en-US"/>
        </w:rPr>
        <w:t xml:space="preserve">Gulf States — Southern Tire Mart / Bridgestone </w:t>
      </w:r>
      <w:r w:rsidRPr="54DF359D" w:rsidR="1317485F">
        <w:rPr>
          <w:rFonts w:ascii="Calibri" w:hAnsi="Calibri" w:eastAsia="Calibri" w:cs="Calibri"/>
          <w:b w:val="1"/>
          <w:bCs w:val="1"/>
          <w:i w:val="0"/>
          <w:iCs w:val="0"/>
          <w:caps w:val="0"/>
          <w:smallCaps w:val="0"/>
          <w:noProof w:val="0"/>
          <w:color w:val="333333"/>
          <w:sz w:val="20"/>
          <w:szCs w:val="20"/>
          <w:lang w:val="en-US"/>
        </w:rPr>
        <w:t>Program (</w:t>
      </w:r>
      <w:r w:rsidRPr="54DF359D" w:rsidR="582D538D">
        <w:rPr>
          <w:rFonts w:ascii="Calibri" w:hAnsi="Calibri" w:eastAsia="Calibri" w:cs="Calibri"/>
          <w:b w:val="1"/>
          <w:bCs w:val="1"/>
          <w:i w:val="0"/>
          <w:iCs w:val="0"/>
          <w:caps w:val="0"/>
          <w:smallCaps w:val="0"/>
          <w:noProof w:val="0"/>
          <w:color w:val="333333"/>
          <w:sz w:val="20"/>
          <w:szCs w:val="20"/>
          <w:lang w:val="en-US"/>
        </w:rPr>
        <w:t>295/75R22.5 Standard Fleet):</w:t>
      </w:r>
    </w:p>
    <w:p w:rsidR="54DF359D" w:rsidP="54DF359D" w:rsidRDefault="54DF359D" w14:paraId="5B6A186D" w14:textId="23F9E664">
      <w:pPr>
        <w:bidi w:val="0"/>
        <w:spacing w:before="40"/>
        <w:rPr>
          <w:rFonts w:ascii="Calibri" w:hAnsi="Calibri" w:eastAsia="Calibri" w:cs="Calibri"/>
          <w:b w:val="0"/>
          <w:bCs w:val="0"/>
          <w:i w:val="0"/>
          <w:iCs w:val="0"/>
          <w:caps w:val="0"/>
          <w:smallCaps w:val="0"/>
          <w:noProof w:val="0"/>
          <w:color w:val="000000" w:themeColor="text1" w:themeTint="FF" w:themeShade="FF"/>
          <w:sz w:val="20"/>
          <w:szCs w:val="20"/>
          <w:lang w:val="en-US"/>
        </w:rPr>
      </w:pPr>
    </w:p>
    <w:tbl>
      <w:tblPr>
        <w:tblStyle w:val="TableNormal"/>
        <w:bidiVisual w:val="0"/>
        <w:tblW w:w="0" w:type="auto"/>
        <w:tblBorders>
          <w:top w:val="single" w:sz="6"/>
          <w:left w:val="single" w:sz="6"/>
          <w:bottom w:val="single" w:sz="6"/>
          <w:right w:val="single" w:sz="6"/>
        </w:tblBorders>
        <w:tblLook w:val="0000" w:firstRow="0" w:lastRow="0" w:firstColumn="0" w:lastColumn="0" w:noHBand="0" w:noVBand="0"/>
      </w:tblPr>
      <w:tblGrid>
        <w:gridCol w:w="1590"/>
        <w:gridCol w:w="1095"/>
        <w:gridCol w:w="3345"/>
        <w:gridCol w:w="3300"/>
      </w:tblGrid>
      <w:tr w:rsidR="54DF359D" w:rsidTr="54DF359D" w14:paraId="6EB3EBE2">
        <w:trPr>
          <w:trHeight w:val="300"/>
        </w:trPr>
        <w:tc>
          <w:tcPr>
            <w:tcW w:w="1590" w:type="dxa"/>
            <w:tcBorders>
              <w:top w:val="single" w:color="CCCCCC" w:sz="6"/>
              <w:left w:val="single" w:color="CCCCCC" w:sz="6"/>
              <w:bottom w:val="single" w:color="CCCCCC" w:sz="6"/>
              <w:right w:val="single" w:color="CCCCCC" w:sz="6"/>
            </w:tcBorders>
            <w:shd w:val="clear" w:color="auto" w:fill="1B3A6B"/>
            <w:tcMar>
              <w:top w:w="90" w:type="dxa"/>
              <w:left w:w="120" w:type="dxa"/>
              <w:bottom w:w="90" w:type="dxa"/>
              <w:right w:w="120" w:type="dxa"/>
            </w:tcMar>
            <w:vAlign w:val="top"/>
          </w:tcPr>
          <w:p w:rsidR="54DF359D" w:rsidP="54DF359D" w:rsidRDefault="54DF359D" w14:paraId="76966D57" w14:textId="4A692E79">
            <w:pPr>
              <w:bidi w:val="0"/>
              <w:rPr>
                <w:rFonts w:ascii="Calibri" w:hAnsi="Calibri" w:eastAsia="Calibri" w:cs="Calibri"/>
                <w:b w:val="0"/>
                <w:bCs w:val="0"/>
                <w:i w:val="0"/>
                <w:iCs w:val="0"/>
                <w:color w:val="FFFFFF" w:themeColor="background1" w:themeTint="FF" w:themeShade="FF"/>
                <w:sz w:val="19"/>
                <w:szCs w:val="19"/>
              </w:rPr>
            </w:pPr>
            <w:r w:rsidRPr="54DF359D" w:rsidR="54DF359D">
              <w:rPr>
                <w:rFonts w:ascii="Calibri" w:hAnsi="Calibri" w:eastAsia="Calibri" w:cs="Calibri"/>
                <w:b w:val="1"/>
                <w:bCs w:val="1"/>
                <w:i w:val="0"/>
                <w:iCs w:val="0"/>
                <w:color w:val="FFFFFF" w:themeColor="background1" w:themeTint="FF" w:themeShade="FF"/>
                <w:sz w:val="19"/>
                <w:szCs w:val="19"/>
                <w:lang w:val="en-US"/>
              </w:rPr>
              <w:t>Position</w:t>
            </w:r>
          </w:p>
        </w:tc>
        <w:tc>
          <w:tcPr>
            <w:tcW w:w="1095" w:type="dxa"/>
            <w:tcBorders>
              <w:top w:val="single" w:color="CCCCCC" w:sz="6"/>
              <w:left w:val="single" w:color="CCCCCC" w:sz="6"/>
              <w:bottom w:val="single" w:color="CCCCCC" w:sz="6"/>
              <w:right w:val="single" w:color="CCCCCC" w:sz="6"/>
            </w:tcBorders>
            <w:shd w:val="clear" w:color="auto" w:fill="1B3A6B"/>
            <w:tcMar>
              <w:top w:w="90" w:type="dxa"/>
              <w:left w:w="120" w:type="dxa"/>
              <w:bottom w:w="90" w:type="dxa"/>
              <w:right w:w="120" w:type="dxa"/>
            </w:tcMar>
            <w:vAlign w:val="top"/>
          </w:tcPr>
          <w:p w:rsidR="54DF359D" w:rsidP="54DF359D" w:rsidRDefault="54DF359D" w14:paraId="4F20BB61" w14:textId="0B89C573">
            <w:pPr>
              <w:bidi w:val="0"/>
              <w:rPr>
                <w:rFonts w:ascii="Calibri" w:hAnsi="Calibri" w:eastAsia="Calibri" w:cs="Calibri"/>
                <w:b w:val="0"/>
                <w:bCs w:val="0"/>
                <w:i w:val="0"/>
                <w:iCs w:val="0"/>
                <w:color w:val="FFFFFF" w:themeColor="background1" w:themeTint="FF" w:themeShade="FF"/>
                <w:sz w:val="19"/>
                <w:szCs w:val="19"/>
              </w:rPr>
            </w:pPr>
            <w:r w:rsidRPr="54DF359D" w:rsidR="54DF359D">
              <w:rPr>
                <w:rFonts w:ascii="Calibri" w:hAnsi="Calibri" w:eastAsia="Calibri" w:cs="Calibri"/>
                <w:b w:val="1"/>
                <w:bCs w:val="1"/>
                <w:i w:val="0"/>
                <w:iCs w:val="0"/>
                <w:color w:val="FFFFFF" w:themeColor="background1" w:themeTint="FF" w:themeShade="FF"/>
                <w:sz w:val="19"/>
                <w:szCs w:val="19"/>
                <w:lang w:val="en-US"/>
              </w:rPr>
              <w:t>Priority</w:t>
            </w:r>
          </w:p>
        </w:tc>
        <w:tc>
          <w:tcPr>
            <w:tcW w:w="3345" w:type="dxa"/>
            <w:tcBorders>
              <w:top w:val="single" w:color="CCCCCC" w:sz="6"/>
              <w:left w:val="single" w:color="CCCCCC" w:sz="6"/>
              <w:bottom w:val="single" w:color="CCCCCC" w:sz="6"/>
              <w:right w:val="single" w:color="CCCCCC" w:sz="6"/>
            </w:tcBorders>
            <w:shd w:val="clear" w:color="auto" w:fill="1B3A6B"/>
            <w:tcMar>
              <w:top w:w="90" w:type="dxa"/>
              <w:left w:w="120" w:type="dxa"/>
              <w:bottom w:w="90" w:type="dxa"/>
              <w:right w:w="120" w:type="dxa"/>
            </w:tcMar>
            <w:vAlign w:val="top"/>
          </w:tcPr>
          <w:p w:rsidR="54DF359D" w:rsidP="54DF359D" w:rsidRDefault="54DF359D" w14:paraId="4BD618BC" w14:textId="00D27F39">
            <w:pPr>
              <w:bidi w:val="0"/>
              <w:rPr>
                <w:rFonts w:ascii="Calibri" w:hAnsi="Calibri" w:eastAsia="Calibri" w:cs="Calibri"/>
                <w:b w:val="0"/>
                <w:bCs w:val="0"/>
                <w:i w:val="0"/>
                <w:iCs w:val="0"/>
                <w:color w:val="FFFFFF" w:themeColor="background1" w:themeTint="FF" w:themeShade="FF"/>
                <w:sz w:val="19"/>
                <w:szCs w:val="19"/>
              </w:rPr>
            </w:pPr>
            <w:r w:rsidRPr="54DF359D" w:rsidR="54DF359D">
              <w:rPr>
                <w:rFonts w:ascii="Calibri" w:hAnsi="Calibri" w:eastAsia="Calibri" w:cs="Calibri"/>
                <w:b w:val="1"/>
                <w:bCs w:val="1"/>
                <w:i w:val="0"/>
                <w:iCs w:val="0"/>
                <w:color w:val="FFFFFF" w:themeColor="background1" w:themeTint="FF" w:themeShade="FF"/>
                <w:sz w:val="19"/>
                <w:szCs w:val="19"/>
                <w:lang w:val="en-US"/>
              </w:rPr>
              <w:t>Tire / Model</w:t>
            </w:r>
          </w:p>
        </w:tc>
        <w:tc>
          <w:tcPr>
            <w:tcW w:w="3300" w:type="dxa"/>
            <w:tcBorders>
              <w:top w:val="single" w:color="CCCCCC" w:sz="6"/>
              <w:left w:val="single" w:color="CCCCCC" w:sz="6"/>
              <w:bottom w:val="single" w:color="CCCCCC" w:sz="6"/>
              <w:right w:val="single" w:color="CCCCCC" w:sz="6"/>
            </w:tcBorders>
            <w:shd w:val="clear" w:color="auto" w:fill="1B3A6B"/>
            <w:tcMar>
              <w:top w:w="90" w:type="dxa"/>
              <w:left w:w="120" w:type="dxa"/>
              <w:bottom w:w="90" w:type="dxa"/>
              <w:right w:w="120" w:type="dxa"/>
            </w:tcMar>
            <w:vAlign w:val="top"/>
          </w:tcPr>
          <w:p w:rsidR="54DF359D" w:rsidP="54DF359D" w:rsidRDefault="54DF359D" w14:paraId="1D75A116" w14:textId="2830314B">
            <w:pPr>
              <w:bidi w:val="0"/>
              <w:rPr>
                <w:rFonts w:ascii="Calibri" w:hAnsi="Calibri" w:eastAsia="Calibri" w:cs="Calibri"/>
                <w:b w:val="0"/>
                <w:bCs w:val="0"/>
                <w:i w:val="0"/>
                <w:iCs w:val="0"/>
                <w:color w:val="FFFFFF" w:themeColor="background1" w:themeTint="FF" w:themeShade="FF"/>
                <w:sz w:val="19"/>
                <w:szCs w:val="19"/>
              </w:rPr>
            </w:pPr>
            <w:r w:rsidRPr="54DF359D" w:rsidR="54DF359D">
              <w:rPr>
                <w:rFonts w:ascii="Calibri" w:hAnsi="Calibri" w:eastAsia="Calibri" w:cs="Calibri"/>
                <w:b w:val="1"/>
                <w:bCs w:val="1"/>
                <w:i w:val="0"/>
                <w:iCs w:val="0"/>
                <w:color w:val="FFFFFF" w:themeColor="background1" w:themeTint="FF" w:themeShade="FF"/>
                <w:sz w:val="19"/>
                <w:szCs w:val="19"/>
                <w:lang w:val="en-US"/>
              </w:rPr>
              <w:t>Notes</w:t>
            </w:r>
          </w:p>
        </w:tc>
      </w:tr>
      <w:tr w:rsidR="54DF359D" w:rsidTr="54DF359D" w14:paraId="35F3BB6F">
        <w:trPr>
          <w:trHeight w:val="300"/>
        </w:trPr>
        <w:tc>
          <w:tcPr>
            <w:tcW w:w="1590" w:type="dxa"/>
            <w:tcBorders>
              <w:top w:val="single" w:color="CCCCCC" w:sz="6"/>
              <w:left w:val="single" w:color="CCCCCC" w:sz="6"/>
              <w:bottom w:val="single" w:color="CCCCCC" w:sz="6"/>
              <w:right w:val="single" w:color="CCCCCC" w:sz="6"/>
            </w:tcBorders>
            <w:shd w:val="clear" w:color="auto" w:fill="FFFFFF" w:themeFill="background1"/>
            <w:tcMar>
              <w:top w:w="75" w:type="dxa"/>
              <w:left w:w="120" w:type="dxa"/>
              <w:bottom w:w="75" w:type="dxa"/>
              <w:right w:w="120" w:type="dxa"/>
            </w:tcMar>
            <w:vAlign w:val="top"/>
          </w:tcPr>
          <w:p w:rsidR="54DF359D" w:rsidP="54DF359D" w:rsidRDefault="54DF359D" w14:paraId="33E3ABD9" w14:textId="2B691371">
            <w:pPr>
              <w:bidi w:val="0"/>
              <w:rPr>
                <w:rFonts w:ascii="Calibri" w:hAnsi="Calibri" w:eastAsia="Calibri" w:cs="Calibri"/>
                <w:b w:val="0"/>
                <w:bCs w:val="0"/>
                <w:i w:val="0"/>
                <w:iCs w:val="0"/>
                <w:color w:val="7A3500"/>
                <w:sz w:val="20"/>
                <w:szCs w:val="20"/>
              </w:rPr>
            </w:pPr>
            <w:r w:rsidRPr="54DF359D" w:rsidR="54DF359D">
              <w:rPr>
                <w:rFonts w:ascii="Calibri" w:hAnsi="Calibri" w:eastAsia="Calibri" w:cs="Calibri"/>
                <w:b w:val="1"/>
                <w:bCs w:val="1"/>
                <w:i w:val="0"/>
                <w:iCs w:val="0"/>
                <w:color w:val="7A3500"/>
                <w:sz w:val="20"/>
                <w:szCs w:val="20"/>
                <w:lang w:val="en-US"/>
              </w:rPr>
              <w:t>Steer 295/75R22.5</w:t>
            </w:r>
          </w:p>
        </w:tc>
        <w:tc>
          <w:tcPr>
            <w:tcW w:w="1095" w:type="dxa"/>
            <w:tcBorders>
              <w:top w:val="single" w:color="CCCCCC" w:sz="6"/>
              <w:left w:val="single" w:color="CCCCCC" w:sz="6"/>
              <w:bottom w:val="single" w:color="CCCCCC" w:sz="6"/>
              <w:right w:val="single" w:color="CCCCCC" w:sz="6"/>
            </w:tcBorders>
            <w:shd w:val="clear" w:color="auto" w:fill="FFFFFF" w:themeFill="background1"/>
            <w:tcMar>
              <w:top w:w="75" w:type="dxa"/>
              <w:left w:w="120" w:type="dxa"/>
              <w:bottom w:w="75" w:type="dxa"/>
              <w:right w:w="120" w:type="dxa"/>
            </w:tcMar>
            <w:vAlign w:val="top"/>
          </w:tcPr>
          <w:p w:rsidR="54DF359D" w:rsidP="54DF359D" w:rsidRDefault="54DF359D" w14:paraId="305AF58D" w14:textId="2494C3D2">
            <w:pPr>
              <w:bidi w:val="0"/>
              <w:rPr>
                <w:rFonts w:ascii="Calibri" w:hAnsi="Calibri" w:eastAsia="Calibri" w:cs="Calibri"/>
                <w:b w:val="0"/>
                <w:bCs w:val="0"/>
                <w:i w:val="0"/>
                <w:iCs w:val="0"/>
                <w:color w:val="166534"/>
                <w:sz w:val="20"/>
                <w:szCs w:val="20"/>
              </w:rPr>
            </w:pPr>
            <w:r w:rsidRPr="54DF359D" w:rsidR="54DF359D">
              <w:rPr>
                <w:rFonts w:ascii="Calibri" w:hAnsi="Calibri" w:eastAsia="Calibri" w:cs="Calibri"/>
                <w:b w:val="1"/>
                <w:bCs w:val="1"/>
                <w:i w:val="0"/>
                <w:iCs w:val="0"/>
                <w:color w:val="166534"/>
                <w:sz w:val="20"/>
                <w:szCs w:val="20"/>
                <w:lang w:val="en-US"/>
              </w:rPr>
              <w:t>1st</w:t>
            </w:r>
          </w:p>
        </w:tc>
        <w:tc>
          <w:tcPr>
            <w:tcW w:w="3345" w:type="dxa"/>
            <w:tcBorders>
              <w:top w:val="single" w:color="CCCCCC" w:sz="6"/>
              <w:left w:val="single" w:color="CCCCCC" w:sz="6"/>
              <w:bottom w:val="single" w:color="CCCCCC" w:sz="6"/>
              <w:right w:val="single" w:color="CCCCCC" w:sz="6"/>
            </w:tcBorders>
            <w:shd w:val="clear" w:color="auto" w:fill="FFFFFF" w:themeFill="background1"/>
            <w:tcMar>
              <w:top w:w="75" w:type="dxa"/>
              <w:left w:w="120" w:type="dxa"/>
              <w:bottom w:w="75" w:type="dxa"/>
              <w:right w:w="120" w:type="dxa"/>
            </w:tcMar>
            <w:vAlign w:val="top"/>
          </w:tcPr>
          <w:p w:rsidR="54DF359D" w:rsidP="54DF359D" w:rsidRDefault="54DF359D" w14:paraId="4DEBA197" w14:textId="66BED69E">
            <w:pPr>
              <w:bidi w:val="0"/>
              <w:rPr>
                <w:rFonts w:ascii="Calibri" w:hAnsi="Calibri" w:eastAsia="Calibri" w:cs="Calibri"/>
                <w:b w:val="0"/>
                <w:bCs w:val="0"/>
                <w:i w:val="0"/>
                <w:iCs w:val="0"/>
                <w:color w:val="333333"/>
                <w:sz w:val="20"/>
                <w:szCs w:val="20"/>
              </w:rPr>
            </w:pPr>
            <w:r w:rsidRPr="54DF359D" w:rsidR="54DF359D">
              <w:rPr>
                <w:rFonts w:ascii="Calibri" w:hAnsi="Calibri" w:eastAsia="Calibri" w:cs="Calibri"/>
                <w:b w:val="0"/>
                <w:bCs w:val="0"/>
                <w:i w:val="0"/>
                <w:iCs w:val="0"/>
                <w:color w:val="333333"/>
                <w:sz w:val="20"/>
                <w:szCs w:val="20"/>
                <w:lang w:val="en-US"/>
              </w:rPr>
              <w:t>Bridgestone R273 (Ecopia)</w:t>
            </w:r>
          </w:p>
        </w:tc>
        <w:tc>
          <w:tcPr>
            <w:tcW w:w="3300" w:type="dxa"/>
            <w:tcBorders>
              <w:top w:val="single" w:color="CCCCCC" w:sz="6"/>
              <w:left w:val="single" w:color="CCCCCC" w:sz="6"/>
              <w:bottom w:val="single" w:color="CCCCCC" w:sz="6"/>
              <w:right w:val="single" w:color="CCCCCC" w:sz="6"/>
            </w:tcBorders>
            <w:shd w:val="clear" w:color="auto" w:fill="FFFFFF" w:themeFill="background1"/>
            <w:tcMar>
              <w:top w:w="75" w:type="dxa"/>
              <w:left w:w="120" w:type="dxa"/>
              <w:bottom w:w="75" w:type="dxa"/>
              <w:right w:w="120" w:type="dxa"/>
            </w:tcMar>
            <w:vAlign w:val="top"/>
          </w:tcPr>
          <w:p w:rsidR="54DF359D" w:rsidP="54DF359D" w:rsidRDefault="54DF359D" w14:paraId="71096C35" w14:textId="1E7E9152">
            <w:pPr>
              <w:bidi w:val="0"/>
              <w:rPr>
                <w:rFonts w:ascii="Calibri" w:hAnsi="Calibri" w:eastAsia="Calibri" w:cs="Calibri"/>
                <w:b w:val="0"/>
                <w:bCs w:val="0"/>
                <w:i w:val="0"/>
                <w:iCs w:val="0"/>
                <w:color w:val="888888"/>
                <w:sz w:val="20"/>
                <w:szCs w:val="20"/>
              </w:rPr>
            </w:pPr>
            <w:r w:rsidRPr="54DF359D" w:rsidR="54DF359D">
              <w:rPr>
                <w:rFonts w:ascii="Calibri" w:hAnsi="Calibri" w:eastAsia="Calibri" w:cs="Calibri"/>
                <w:b w:val="0"/>
                <w:bCs w:val="0"/>
                <w:i w:val="0"/>
                <w:iCs w:val="0"/>
                <w:color w:val="888888"/>
                <w:sz w:val="20"/>
                <w:szCs w:val="20"/>
                <w:lang w:val="en-US"/>
              </w:rPr>
              <w:t>16-ply  |  EPA SmartWay  |  CARB compliant</w:t>
            </w:r>
          </w:p>
        </w:tc>
      </w:tr>
      <w:tr w:rsidR="54DF359D" w:rsidTr="54DF359D" w14:paraId="2A92913B">
        <w:trPr>
          <w:trHeight w:val="300"/>
        </w:trPr>
        <w:tc>
          <w:tcPr>
            <w:tcW w:w="1590" w:type="dxa"/>
            <w:tcBorders>
              <w:top w:val="single" w:color="CCCCCC" w:sz="6"/>
              <w:left w:val="single" w:color="CCCCCC" w:sz="6"/>
              <w:bottom w:val="single" w:color="CCCCCC" w:sz="6"/>
              <w:right w:val="single" w:color="CCCCCC" w:sz="6"/>
            </w:tcBorders>
            <w:shd w:val="clear" w:color="auto" w:fill="F5F5F5"/>
            <w:tcMar>
              <w:top w:w="75" w:type="dxa"/>
              <w:left w:w="120" w:type="dxa"/>
              <w:bottom w:w="75" w:type="dxa"/>
              <w:right w:w="120" w:type="dxa"/>
            </w:tcMar>
            <w:vAlign w:val="top"/>
          </w:tcPr>
          <w:p w:rsidR="54DF359D" w:rsidP="54DF359D" w:rsidRDefault="54DF359D" w14:paraId="366AD745" w14:textId="12CA4085">
            <w:pPr>
              <w:bidi w:val="0"/>
              <w:rPr>
                <w:rFonts w:ascii="Calibri" w:hAnsi="Calibri" w:eastAsia="Calibri" w:cs="Calibri"/>
                <w:b w:val="0"/>
                <w:bCs w:val="0"/>
                <w:i w:val="0"/>
                <w:iCs w:val="0"/>
                <w:sz w:val="20"/>
                <w:szCs w:val="20"/>
              </w:rPr>
            </w:pPr>
          </w:p>
        </w:tc>
        <w:tc>
          <w:tcPr>
            <w:tcW w:w="1095" w:type="dxa"/>
            <w:tcBorders>
              <w:top w:val="single" w:color="CCCCCC" w:sz="6"/>
              <w:left w:val="single" w:color="CCCCCC" w:sz="6"/>
              <w:bottom w:val="single" w:color="CCCCCC" w:sz="6"/>
              <w:right w:val="single" w:color="CCCCCC" w:sz="6"/>
            </w:tcBorders>
            <w:shd w:val="clear" w:color="auto" w:fill="F5F5F5"/>
            <w:tcMar>
              <w:top w:w="75" w:type="dxa"/>
              <w:left w:w="120" w:type="dxa"/>
              <w:bottom w:w="75" w:type="dxa"/>
              <w:right w:w="120" w:type="dxa"/>
            </w:tcMar>
            <w:vAlign w:val="top"/>
          </w:tcPr>
          <w:p w:rsidR="54DF359D" w:rsidP="54DF359D" w:rsidRDefault="54DF359D" w14:paraId="6CEB01FC" w14:textId="11414F2C">
            <w:pPr>
              <w:bidi w:val="0"/>
              <w:rPr>
                <w:rFonts w:ascii="Calibri" w:hAnsi="Calibri" w:eastAsia="Calibri" w:cs="Calibri"/>
                <w:b w:val="0"/>
                <w:bCs w:val="0"/>
                <w:i w:val="0"/>
                <w:iCs w:val="0"/>
                <w:color w:val="333333"/>
                <w:sz w:val="20"/>
                <w:szCs w:val="20"/>
              </w:rPr>
            </w:pPr>
            <w:r w:rsidRPr="54DF359D" w:rsidR="54DF359D">
              <w:rPr>
                <w:rFonts w:ascii="Calibri" w:hAnsi="Calibri" w:eastAsia="Calibri" w:cs="Calibri"/>
                <w:b w:val="0"/>
                <w:bCs w:val="0"/>
                <w:i w:val="0"/>
                <w:iCs w:val="0"/>
                <w:color w:val="333333"/>
                <w:sz w:val="20"/>
                <w:szCs w:val="20"/>
                <w:lang w:val="en-US"/>
              </w:rPr>
              <w:t>2nd</w:t>
            </w:r>
          </w:p>
        </w:tc>
        <w:tc>
          <w:tcPr>
            <w:tcW w:w="3345" w:type="dxa"/>
            <w:tcBorders>
              <w:top w:val="single" w:color="CCCCCC" w:sz="6"/>
              <w:left w:val="single" w:color="CCCCCC" w:sz="6"/>
              <w:bottom w:val="single" w:color="CCCCCC" w:sz="6"/>
              <w:right w:val="single" w:color="CCCCCC" w:sz="6"/>
            </w:tcBorders>
            <w:shd w:val="clear" w:color="auto" w:fill="F5F5F5"/>
            <w:tcMar>
              <w:top w:w="75" w:type="dxa"/>
              <w:left w:w="120" w:type="dxa"/>
              <w:bottom w:w="75" w:type="dxa"/>
              <w:right w:w="120" w:type="dxa"/>
            </w:tcMar>
            <w:vAlign w:val="top"/>
          </w:tcPr>
          <w:p w:rsidR="54DF359D" w:rsidP="54DF359D" w:rsidRDefault="54DF359D" w14:paraId="1FF2E6D9" w14:textId="29B558F0">
            <w:pPr>
              <w:bidi w:val="0"/>
              <w:rPr>
                <w:rFonts w:ascii="Calibri" w:hAnsi="Calibri" w:eastAsia="Calibri" w:cs="Calibri"/>
                <w:b w:val="0"/>
                <w:bCs w:val="0"/>
                <w:i w:val="0"/>
                <w:iCs w:val="0"/>
                <w:color w:val="333333"/>
                <w:sz w:val="20"/>
                <w:szCs w:val="20"/>
              </w:rPr>
            </w:pPr>
            <w:r w:rsidRPr="54DF359D" w:rsidR="54DF359D">
              <w:rPr>
                <w:rFonts w:ascii="Calibri" w:hAnsi="Calibri" w:eastAsia="Calibri" w:cs="Calibri"/>
                <w:b w:val="0"/>
                <w:bCs w:val="0"/>
                <w:i w:val="0"/>
                <w:iCs w:val="0"/>
                <w:color w:val="333333"/>
                <w:sz w:val="20"/>
                <w:szCs w:val="20"/>
                <w:lang w:val="en-US"/>
              </w:rPr>
              <w:t>Bridgestone R213 (directional)</w:t>
            </w:r>
          </w:p>
        </w:tc>
        <w:tc>
          <w:tcPr>
            <w:tcW w:w="3300" w:type="dxa"/>
            <w:tcBorders>
              <w:top w:val="single" w:color="CCCCCC" w:sz="6"/>
              <w:left w:val="single" w:color="CCCCCC" w:sz="6"/>
              <w:bottom w:val="single" w:color="CCCCCC" w:sz="6"/>
              <w:right w:val="single" w:color="CCCCCC" w:sz="6"/>
            </w:tcBorders>
            <w:shd w:val="clear" w:color="auto" w:fill="F5F5F5"/>
            <w:tcMar>
              <w:top w:w="75" w:type="dxa"/>
              <w:left w:w="120" w:type="dxa"/>
              <w:bottom w:w="75" w:type="dxa"/>
              <w:right w:w="120" w:type="dxa"/>
            </w:tcMar>
            <w:vAlign w:val="top"/>
          </w:tcPr>
          <w:p w:rsidR="54DF359D" w:rsidP="54DF359D" w:rsidRDefault="54DF359D" w14:paraId="6515708C" w14:textId="65643619">
            <w:pPr>
              <w:bidi w:val="0"/>
              <w:rPr>
                <w:rFonts w:ascii="Calibri" w:hAnsi="Calibri" w:eastAsia="Calibri" w:cs="Calibri"/>
                <w:b w:val="0"/>
                <w:bCs w:val="0"/>
                <w:i w:val="0"/>
                <w:iCs w:val="0"/>
                <w:color w:val="888888"/>
                <w:sz w:val="20"/>
                <w:szCs w:val="20"/>
              </w:rPr>
            </w:pPr>
            <w:r w:rsidRPr="54DF359D" w:rsidR="54DF359D">
              <w:rPr>
                <w:rFonts w:ascii="Calibri" w:hAnsi="Calibri" w:eastAsia="Calibri" w:cs="Calibri"/>
                <w:b w:val="0"/>
                <w:bCs w:val="0"/>
                <w:i w:val="0"/>
                <w:iCs w:val="0"/>
                <w:color w:val="888888"/>
                <w:sz w:val="20"/>
                <w:szCs w:val="20"/>
                <w:lang w:val="en-US"/>
              </w:rPr>
              <w:t>16-ply directional</w:t>
            </w:r>
          </w:p>
        </w:tc>
      </w:tr>
      <w:tr w:rsidR="54DF359D" w:rsidTr="54DF359D" w14:paraId="469ED3E4">
        <w:trPr>
          <w:trHeight w:val="300"/>
        </w:trPr>
        <w:tc>
          <w:tcPr>
            <w:tcW w:w="1590" w:type="dxa"/>
            <w:tcBorders>
              <w:top w:val="single" w:color="CCCCCC" w:sz="6"/>
              <w:left w:val="single" w:color="CCCCCC" w:sz="6"/>
              <w:bottom w:val="single" w:color="CCCCCC" w:sz="6"/>
              <w:right w:val="single" w:color="CCCCCC" w:sz="6"/>
            </w:tcBorders>
            <w:shd w:val="clear" w:color="auto" w:fill="FFFFFF" w:themeFill="background1"/>
            <w:tcMar>
              <w:top w:w="75" w:type="dxa"/>
              <w:left w:w="120" w:type="dxa"/>
              <w:bottom w:w="75" w:type="dxa"/>
              <w:right w:w="120" w:type="dxa"/>
            </w:tcMar>
            <w:vAlign w:val="top"/>
          </w:tcPr>
          <w:p w:rsidR="54DF359D" w:rsidP="54DF359D" w:rsidRDefault="54DF359D" w14:paraId="404FA1D0" w14:textId="4AB184FA">
            <w:pPr>
              <w:bidi w:val="0"/>
              <w:rPr>
                <w:rFonts w:ascii="Calibri" w:hAnsi="Calibri" w:eastAsia="Calibri" w:cs="Calibri"/>
                <w:b w:val="0"/>
                <w:bCs w:val="0"/>
                <w:i w:val="0"/>
                <w:iCs w:val="0"/>
                <w:color w:val="7A3500"/>
                <w:sz w:val="20"/>
                <w:szCs w:val="20"/>
              </w:rPr>
            </w:pPr>
            <w:r w:rsidRPr="54DF359D" w:rsidR="54DF359D">
              <w:rPr>
                <w:rFonts w:ascii="Calibri" w:hAnsi="Calibri" w:eastAsia="Calibri" w:cs="Calibri"/>
                <w:b w:val="1"/>
                <w:bCs w:val="1"/>
                <w:i w:val="0"/>
                <w:iCs w:val="0"/>
                <w:color w:val="7A3500"/>
                <w:sz w:val="20"/>
                <w:szCs w:val="20"/>
                <w:lang w:val="en-US"/>
              </w:rPr>
              <w:t>Drive 295/75R22.5</w:t>
            </w:r>
          </w:p>
        </w:tc>
        <w:tc>
          <w:tcPr>
            <w:tcW w:w="1095" w:type="dxa"/>
            <w:tcBorders>
              <w:top w:val="single" w:color="CCCCCC" w:sz="6"/>
              <w:left w:val="single" w:color="CCCCCC" w:sz="6"/>
              <w:bottom w:val="single" w:color="CCCCCC" w:sz="6"/>
              <w:right w:val="single" w:color="CCCCCC" w:sz="6"/>
            </w:tcBorders>
            <w:shd w:val="clear" w:color="auto" w:fill="FFFFFF" w:themeFill="background1"/>
            <w:tcMar>
              <w:top w:w="75" w:type="dxa"/>
              <w:left w:w="120" w:type="dxa"/>
              <w:bottom w:w="75" w:type="dxa"/>
              <w:right w:w="120" w:type="dxa"/>
            </w:tcMar>
            <w:vAlign w:val="top"/>
          </w:tcPr>
          <w:p w:rsidR="54DF359D" w:rsidP="54DF359D" w:rsidRDefault="54DF359D" w14:paraId="5721685D" w14:textId="3C991489">
            <w:pPr>
              <w:bidi w:val="0"/>
              <w:rPr>
                <w:rFonts w:ascii="Calibri" w:hAnsi="Calibri" w:eastAsia="Calibri" w:cs="Calibri"/>
                <w:b w:val="0"/>
                <w:bCs w:val="0"/>
                <w:i w:val="0"/>
                <w:iCs w:val="0"/>
                <w:color w:val="166534"/>
                <w:sz w:val="20"/>
                <w:szCs w:val="20"/>
              </w:rPr>
            </w:pPr>
            <w:r w:rsidRPr="54DF359D" w:rsidR="54DF359D">
              <w:rPr>
                <w:rFonts w:ascii="Calibri" w:hAnsi="Calibri" w:eastAsia="Calibri" w:cs="Calibri"/>
                <w:b w:val="1"/>
                <w:bCs w:val="1"/>
                <w:i w:val="0"/>
                <w:iCs w:val="0"/>
                <w:color w:val="166534"/>
                <w:sz w:val="20"/>
                <w:szCs w:val="20"/>
                <w:lang w:val="en-US"/>
              </w:rPr>
              <w:t>1st</w:t>
            </w:r>
          </w:p>
        </w:tc>
        <w:tc>
          <w:tcPr>
            <w:tcW w:w="3345" w:type="dxa"/>
            <w:tcBorders>
              <w:top w:val="single" w:color="CCCCCC" w:sz="6"/>
              <w:left w:val="single" w:color="CCCCCC" w:sz="6"/>
              <w:bottom w:val="single" w:color="CCCCCC" w:sz="6"/>
              <w:right w:val="single" w:color="CCCCCC" w:sz="6"/>
            </w:tcBorders>
            <w:shd w:val="clear" w:color="auto" w:fill="FFFFFF" w:themeFill="background1"/>
            <w:tcMar>
              <w:top w:w="75" w:type="dxa"/>
              <w:left w:w="120" w:type="dxa"/>
              <w:bottom w:w="75" w:type="dxa"/>
              <w:right w:w="120" w:type="dxa"/>
            </w:tcMar>
            <w:vAlign w:val="top"/>
          </w:tcPr>
          <w:p w:rsidR="54DF359D" w:rsidP="54DF359D" w:rsidRDefault="54DF359D" w14:paraId="0CCEBD36" w14:textId="3893E201">
            <w:pPr>
              <w:bidi w:val="0"/>
              <w:rPr>
                <w:rFonts w:ascii="Calibri" w:hAnsi="Calibri" w:eastAsia="Calibri" w:cs="Calibri"/>
                <w:b w:val="0"/>
                <w:bCs w:val="0"/>
                <w:i w:val="0"/>
                <w:iCs w:val="0"/>
                <w:color w:val="333333"/>
                <w:sz w:val="20"/>
                <w:szCs w:val="20"/>
              </w:rPr>
            </w:pPr>
            <w:r w:rsidRPr="54DF359D" w:rsidR="54DF359D">
              <w:rPr>
                <w:rFonts w:ascii="Calibri" w:hAnsi="Calibri" w:eastAsia="Calibri" w:cs="Calibri"/>
                <w:b w:val="0"/>
                <w:bCs w:val="0"/>
                <w:i w:val="0"/>
                <w:iCs w:val="0"/>
                <w:color w:val="333333"/>
                <w:sz w:val="20"/>
                <w:szCs w:val="20"/>
                <w:lang w:val="en-US"/>
              </w:rPr>
              <w:t>Bandag Megatraks (recap)</w:t>
            </w:r>
          </w:p>
        </w:tc>
        <w:tc>
          <w:tcPr>
            <w:tcW w:w="3300" w:type="dxa"/>
            <w:tcBorders>
              <w:top w:val="single" w:color="CCCCCC" w:sz="6"/>
              <w:left w:val="single" w:color="CCCCCC" w:sz="6"/>
              <w:bottom w:val="single" w:color="CCCCCC" w:sz="6"/>
              <w:right w:val="single" w:color="CCCCCC" w:sz="6"/>
            </w:tcBorders>
            <w:shd w:val="clear" w:color="auto" w:fill="FFFFFF" w:themeFill="background1"/>
            <w:tcMar>
              <w:top w:w="75" w:type="dxa"/>
              <w:left w:w="120" w:type="dxa"/>
              <w:bottom w:w="75" w:type="dxa"/>
              <w:right w:w="120" w:type="dxa"/>
            </w:tcMar>
            <w:vAlign w:val="top"/>
          </w:tcPr>
          <w:p w:rsidR="54DF359D" w:rsidP="54DF359D" w:rsidRDefault="54DF359D" w14:paraId="1B76485A" w14:textId="74002618">
            <w:pPr>
              <w:bidi w:val="0"/>
              <w:rPr>
                <w:rFonts w:ascii="Calibri" w:hAnsi="Calibri" w:eastAsia="Calibri" w:cs="Calibri"/>
                <w:b w:val="0"/>
                <w:bCs w:val="0"/>
                <w:i w:val="0"/>
                <w:iCs w:val="0"/>
                <w:color w:val="888888"/>
                <w:sz w:val="20"/>
                <w:szCs w:val="20"/>
              </w:rPr>
            </w:pPr>
            <w:r w:rsidRPr="54DF359D" w:rsidR="54DF359D">
              <w:rPr>
                <w:rFonts w:ascii="Calibri" w:hAnsi="Calibri" w:eastAsia="Calibri" w:cs="Calibri"/>
                <w:b w:val="0"/>
                <w:bCs w:val="0"/>
                <w:i w:val="0"/>
                <w:iCs w:val="0"/>
                <w:color w:val="888888"/>
                <w:sz w:val="20"/>
                <w:szCs w:val="20"/>
                <w:lang w:val="en-US"/>
              </w:rPr>
              <w:t>1st &amp; 2nd time cap drives</w:t>
            </w:r>
          </w:p>
        </w:tc>
      </w:tr>
      <w:tr w:rsidR="54DF359D" w:rsidTr="54DF359D" w14:paraId="06DAC942">
        <w:trPr>
          <w:trHeight w:val="300"/>
        </w:trPr>
        <w:tc>
          <w:tcPr>
            <w:tcW w:w="1590" w:type="dxa"/>
            <w:tcBorders>
              <w:top w:val="single" w:color="CCCCCC" w:sz="6"/>
              <w:left w:val="single" w:color="CCCCCC" w:sz="6"/>
              <w:bottom w:val="single" w:color="CCCCCC" w:sz="6"/>
              <w:right w:val="single" w:color="CCCCCC" w:sz="6"/>
            </w:tcBorders>
            <w:shd w:val="clear" w:color="auto" w:fill="F5F5F5"/>
            <w:tcMar>
              <w:top w:w="75" w:type="dxa"/>
              <w:left w:w="120" w:type="dxa"/>
              <w:bottom w:w="75" w:type="dxa"/>
              <w:right w:w="120" w:type="dxa"/>
            </w:tcMar>
            <w:vAlign w:val="top"/>
          </w:tcPr>
          <w:p w:rsidR="54DF359D" w:rsidP="54DF359D" w:rsidRDefault="54DF359D" w14:paraId="3BEF31AE" w14:textId="29A03151">
            <w:pPr>
              <w:bidi w:val="0"/>
              <w:rPr>
                <w:rFonts w:ascii="Calibri" w:hAnsi="Calibri" w:eastAsia="Calibri" w:cs="Calibri"/>
                <w:b w:val="0"/>
                <w:bCs w:val="0"/>
                <w:i w:val="0"/>
                <w:iCs w:val="0"/>
                <w:sz w:val="20"/>
                <w:szCs w:val="20"/>
              </w:rPr>
            </w:pPr>
          </w:p>
        </w:tc>
        <w:tc>
          <w:tcPr>
            <w:tcW w:w="1095" w:type="dxa"/>
            <w:tcBorders>
              <w:top w:val="single" w:color="CCCCCC" w:sz="6"/>
              <w:left w:val="single" w:color="CCCCCC" w:sz="6"/>
              <w:bottom w:val="single" w:color="CCCCCC" w:sz="6"/>
              <w:right w:val="single" w:color="CCCCCC" w:sz="6"/>
            </w:tcBorders>
            <w:shd w:val="clear" w:color="auto" w:fill="F5F5F5"/>
            <w:tcMar>
              <w:top w:w="75" w:type="dxa"/>
              <w:left w:w="120" w:type="dxa"/>
              <w:bottom w:w="75" w:type="dxa"/>
              <w:right w:w="120" w:type="dxa"/>
            </w:tcMar>
            <w:vAlign w:val="top"/>
          </w:tcPr>
          <w:p w:rsidR="54DF359D" w:rsidP="54DF359D" w:rsidRDefault="54DF359D" w14:paraId="0898EB5A" w14:textId="5189D1EE">
            <w:pPr>
              <w:bidi w:val="0"/>
              <w:rPr>
                <w:rFonts w:ascii="Calibri" w:hAnsi="Calibri" w:eastAsia="Calibri" w:cs="Calibri"/>
                <w:b w:val="0"/>
                <w:bCs w:val="0"/>
                <w:i w:val="0"/>
                <w:iCs w:val="0"/>
                <w:color w:val="333333"/>
                <w:sz w:val="20"/>
                <w:szCs w:val="20"/>
              </w:rPr>
            </w:pPr>
            <w:r w:rsidRPr="54DF359D" w:rsidR="54DF359D">
              <w:rPr>
                <w:rFonts w:ascii="Calibri" w:hAnsi="Calibri" w:eastAsia="Calibri" w:cs="Calibri"/>
                <w:b w:val="0"/>
                <w:bCs w:val="0"/>
                <w:i w:val="0"/>
                <w:iCs w:val="0"/>
                <w:color w:val="333333"/>
                <w:sz w:val="20"/>
                <w:szCs w:val="20"/>
                <w:lang w:val="en-US"/>
              </w:rPr>
              <w:t>2nd</w:t>
            </w:r>
          </w:p>
        </w:tc>
        <w:tc>
          <w:tcPr>
            <w:tcW w:w="3345" w:type="dxa"/>
            <w:tcBorders>
              <w:top w:val="single" w:color="CCCCCC" w:sz="6"/>
              <w:left w:val="single" w:color="CCCCCC" w:sz="6"/>
              <w:bottom w:val="single" w:color="CCCCCC" w:sz="6"/>
              <w:right w:val="single" w:color="CCCCCC" w:sz="6"/>
            </w:tcBorders>
            <w:shd w:val="clear" w:color="auto" w:fill="F5F5F5"/>
            <w:tcMar>
              <w:top w:w="75" w:type="dxa"/>
              <w:left w:w="120" w:type="dxa"/>
              <w:bottom w:w="75" w:type="dxa"/>
              <w:right w:w="120" w:type="dxa"/>
            </w:tcMar>
            <w:vAlign w:val="top"/>
          </w:tcPr>
          <w:p w:rsidR="54DF359D" w:rsidP="54DF359D" w:rsidRDefault="54DF359D" w14:paraId="614CCBD7" w14:textId="6F4882B9">
            <w:pPr>
              <w:bidi w:val="0"/>
              <w:rPr>
                <w:rFonts w:ascii="Calibri" w:hAnsi="Calibri" w:eastAsia="Calibri" w:cs="Calibri"/>
                <w:b w:val="0"/>
                <w:bCs w:val="0"/>
                <w:i w:val="0"/>
                <w:iCs w:val="0"/>
                <w:color w:val="333333"/>
                <w:sz w:val="20"/>
                <w:szCs w:val="20"/>
              </w:rPr>
            </w:pPr>
            <w:r w:rsidRPr="54DF359D" w:rsidR="54DF359D">
              <w:rPr>
                <w:rFonts w:ascii="Calibri" w:hAnsi="Calibri" w:eastAsia="Calibri" w:cs="Calibri"/>
                <w:b w:val="0"/>
                <w:bCs w:val="0"/>
                <w:i w:val="0"/>
                <w:iCs w:val="0"/>
                <w:color w:val="333333"/>
                <w:sz w:val="20"/>
                <w:szCs w:val="20"/>
                <w:lang w:val="en-US"/>
              </w:rPr>
              <w:t>Bridgestone M726ELA (new)</w:t>
            </w:r>
          </w:p>
        </w:tc>
        <w:tc>
          <w:tcPr>
            <w:tcW w:w="3300" w:type="dxa"/>
            <w:tcBorders>
              <w:top w:val="single" w:color="CCCCCC" w:sz="6"/>
              <w:left w:val="single" w:color="CCCCCC" w:sz="6"/>
              <w:bottom w:val="single" w:color="CCCCCC" w:sz="6"/>
              <w:right w:val="single" w:color="CCCCCC" w:sz="6"/>
            </w:tcBorders>
            <w:shd w:val="clear" w:color="auto" w:fill="F5F5F5"/>
            <w:tcMar>
              <w:top w:w="75" w:type="dxa"/>
              <w:left w:w="120" w:type="dxa"/>
              <w:bottom w:w="75" w:type="dxa"/>
              <w:right w:w="120" w:type="dxa"/>
            </w:tcMar>
            <w:vAlign w:val="top"/>
          </w:tcPr>
          <w:p w:rsidR="54DF359D" w:rsidP="54DF359D" w:rsidRDefault="54DF359D" w14:paraId="49BC696E" w14:textId="58BCB470">
            <w:pPr>
              <w:bidi w:val="0"/>
              <w:rPr>
                <w:rFonts w:ascii="Calibri" w:hAnsi="Calibri" w:eastAsia="Calibri" w:cs="Calibri"/>
                <w:b w:val="0"/>
                <w:bCs w:val="0"/>
                <w:i w:val="0"/>
                <w:iCs w:val="0"/>
                <w:color w:val="888888"/>
                <w:sz w:val="20"/>
                <w:szCs w:val="20"/>
              </w:rPr>
            </w:pPr>
            <w:r w:rsidRPr="54DF359D" w:rsidR="54DF359D">
              <w:rPr>
                <w:rFonts w:ascii="Calibri" w:hAnsi="Calibri" w:eastAsia="Calibri" w:cs="Calibri"/>
                <w:b w:val="0"/>
                <w:bCs w:val="0"/>
                <w:i w:val="0"/>
                <w:iCs w:val="0"/>
                <w:color w:val="888888"/>
                <w:sz w:val="20"/>
                <w:szCs w:val="20"/>
                <w:lang w:val="en-US"/>
              </w:rPr>
              <w:t>14-ply</w:t>
            </w:r>
          </w:p>
        </w:tc>
      </w:tr>
      <w:tr w:rsidR="54DF359D" w:rsidTr="54DF359D" w14:paraId="2BDB9944">
        <w:trPr>
          <w:trHeight w:val="300"/>
        </w:trPr>
        <w:tc>
          <w:tcPr>
            <w:tcW w:w="1590" w:type="dxa"/>
            <w:tcBorders>
              <w:top w:val="single" w:color="CCCCCC" w:sz="6"/>
              <w:left w:val="single" w:color="CCCCCC" w:sz="6"/>
              <w:bottom w:val="single" w:color="CCCCCC" w:sz="6"/>
              <w:right w:val="single" w:color="CCCCCC" w:sz="6"/>
            </w:tcBorders>
            <w:shd w:val="clear" w:color="auto" w:fill="FFFFFF" w:themeFill="background1"/>
            <w:tcMar>
              <w:top w:w="75" w:type="dxa"/>
              <w:left w:w="120" w:type="dxa"/>
              <w:bottom w:w="75" w:type="dxa"/>
              <w:right w:w="120" w:type="dxa"/>
            </w:tcMar>
            <w:vAlign w:val="top"/>
          </w:tcPr>
          <w:p w:rsidR="54DF359D" w:rsidP="54DF359D" w:rsidRDefault="54DF359D" w14:paraId="27443D58" w14:textId="1F7E7AC7">
            <w:pPr>
              <w:bidi w:val="0"/>
              <w:rPr>
                <w:rFonts w:ascii="Calibri" w:hAnsi="Calibri" w:eastAsia="Calibri" w:cs="Calibri"/>
                <w:b w:val="0"/>
                <w:bCs w:val="0"/>
                <w:i w:val="0"/>
                <w:iCs w:val="0"/>
                <w:color w:val="7A3500"/>
                <w:sz w:val="20"/>
                <w:szCs w:val="20"/>
              </w:rPr>
            </w:pPr>
            <w:r w:rsidRPr="54DF359D" w:rsidR="54DF359D">
              <w:rPr>
                <w:rFonts w:ascii="Calibri" w:hAnsi="Calibri" w:eastAsia="Calibri" w:cs="Calibri"/>
                <w:b w:val="1"/>
                <w:bCs w:val="1"/>
                <w:i w:val="0"/>
                <w:iCs w:val="0"/>
                <w:color w:val="7A3500"/>
                <w:sz w:val="20"/>
                <w:szCs w:val="20"/>
                <w:lang w:val="en-US"/>
              </w:rPr>
              <w:t>Trailer 295/75R22.5</w:t>
            </w:r>
          </w:p>
        </w:tc>
        <w:tc>
          <w:tcPr>
            <w:tcW w:w="1095" w:type="dxa"/>
            <w:tcBorders>
              <w:top w:val="single" w:color="CCCCCC" w:sz="6"/>
              <w:left w:val="single" w:color="CCCCCC" w:sz="6"/>
              <w:bottom w:val="single" w:color="CCCCCC" w:sz="6"/>
              <w:right w:val="single" w:color="CCCCCC" w:sz="6"/>
            </w:tcBorders>
            <w:shd w:val="clear" w:color="auto" w:fill="FFFFFF" w:themeFill="background1"/>
            <w:tcMar>
              <w:top w:w="75" w:type="dxa"/>
              <w:left w:w="120" w:type="dxa"/>
              <w:bottom w:w="75" w:type="dxa"/>
              <w:right w:w="120" w:type="dxa"/>
            </w:tcMar>
            <w:vAlign w:val="top"/>
          </w:tcPr>
          <w:p w:rsidR="54DF359D" w:rsidP="54DF359D" w:rsidRDefault="54DF359D" w14:paraId="2BC99AAE" w14:textId="6935A146">
            <w:pPr>
              <w:bidi w:val="0"/>
              <w:rPr>
                <w:rFonts w:ascii="Calibri" w:hAnsi="Calibri" w:eastAsia="Calibri" w:cs="Calibri"/>
                <w:b w:val="0"/>
                <w:bCs w:val="0"/>
                <w:i w:val="0"/>
                <w:iCs w:val="0"/>
                <w:color w:val="166534"/>
                <w:sz w:val="20"/>
                <w:szCs w:val="20"/>
              </w:rPr>
            </w:pPr>
            <w:r w:rsidRPr="54DF359D" w:rsidR="54DF359D">
              <w:rPr>
                <w:rFonts w:ascii="Calibri" w:hAnsi="Calibri" w:eastAsia="Calibri" w:cs="Calibri"/>
                <w:b w:val="1"/>
                <w:bCs w:val="1"/>
                <w:i w:val="0"/>
                <w:iCs w:val="0"/>
                <w:color w:val="166534"/>
                <w:sz w:val="20"/>
                <w:szCs w:val="20"/>
                <w:lang w:val="en-US"/>
              </w:rPr>
              <w:t>1st</w:t>
            </w:r>
          </w:p>
        </w:tc>
        <w:tc>
          <w:tcPr>
            <w:tcW w:w="3345" w:type="dxa"/>
            <w:tcBorders>
              <w:top w:val="single" w:color="CCCCCC" w:sz="6"/>
              <w:left w:val="single" w:color="CCCCCC" w:sz="6"/>
              <w:bottom w:val="single" w:color="CCCCCC" w:sz="6"/>
              <w:right w:val="single" w:color="CCCCCC" w:sz="6"/>
            </w:tcBorders>
            <w:shd w:val="clear" w:color="auto" w:fill="FFFFFF" w:themeFill="background1"/>
            <w:tcMar>
              <w:top w:w="75" w:type="dxa"/>
              <w:left w:w="120" w:type="dxa"/>
              <w:bottom w:w="75" w:type="dxa"/>
              <w:right w:w="120" w:type="dxa"/>
            </w:tcMar>
            <w:vAlign w:val="top"/>
          </w:tcPr>
          <w:p w:rsidR="54DF359D" w:rsidP="54DF359D" w:rsidRDefault="54DF359D" w14:paraId="60227FCD" w14:textId="1DB1084F">
            <w:pPr>
              <w:bidi w:val="0"/>
              <w:rPr>
                <w:rFonts w:ascii="Calibri" w:hAnsi="Calibri" w:eastAsia="Calibri" w:cs="Calibri"/>
                <w:b w:val="0"/>
                <w:bCs w:val="0"/>
                <w:i w:val="0"/>
                <w:iCs w:val="0"/>
                <w:color w:val="333333"/>
                <w:sz w:val="20"/>
                <w:szCs w:val="20"/>
              </w:rPr>
            </w:pPr>
            <w:r w:rsidRPr="54DF359D" w:rsidR="54DF359D">
              <w:rPr>
                <w:rFonts w:ascii="Calibri" w:hAnsi="Calibri" w:eastAsia="Calibri" w:cs="Calibri"/>
                <w:b w:val="0"/>
                <w:bCs w:val="0"/>
                <w:i w:val="0"/>
                <w:iCs w:val="0"/>
                <w:color w:val="333333"/>
                <w:sz w:val="20"/>
                <w:szCs w:val="20"/>
                <w:lang w:val="en-US"/>
              </w:rPr>
              <w:t>Bandag BTL-SA (recap)</w:t>
            </w:r>
          </w:p>
        </w:tc>
        <w:tc>
          <w:tcPr>
            <w:tcW w:w="3300" w:type="dxa"/>
            <w:tcBorders>
              <w:top w:val="single" w:color="CCCCCC" w:sz="6"/>
              <w:left w:val="single" w:color="CCCCCC" w:sz="6"/>
              <w:bottom w:val="single" w:color="CCCCCC" w:sz="6"/>
              <w:right w:val="single" w:color="CCCCCC" w:sz="6"/>
            </w:tcBorders>
            <w:shd w:val="clear" w:color="auto" w:fill="FFFFFF" w:themeFill="background1"/>
            <w:tcMar>
              <w:top w:w="75" w:type="dxa"/>
              <w:left w:w="120" w:type="dxa"/>
              <w:bottom w:w="75" w:type="dxa"/>
              <w:right w:w="120" w:type="dxa"/>
            </w:tcMar>
            <w:vAlign w:val="top"/>
          </w:tcPr>
          <w:p w:rsidR="54DF359D" w:rsidP="54DF359D" w:rsidRDefault="54DF359D" w14:paraId="6A3F6CC1" w14:textId="7458335B">
            <w:pPr>
              <w:bidi w:val="0"/>
              <w:rPr>
                <w:rFonts w:ascii="Calibri" w:hAnsi="Calibri" w:eastAsia="Calibri" w:cs="Calibri"/>
                <w:b w:val="0"/>
                <w:bCs w:val="0"/>
                <w:i w:val="0"/>
                <w:iCs w:val="0"/>
                <w:color w:val="888888"/>
                <w:sz w:val="20"/>
                <w:szCs w:val="20"/>
              </w:rPr>
            </w:pPr>
            <w:r w:rsidRPr="54DF359D" w:rsidR="54DF359D">
              <w:rPr>
                <w:rFonts w:ascii="Calibri" w:hAnsi="Calibri" w:eastAsia="Calibri" w:cs="Calibri"/>
                <w:b w:val="0"/>
                <w:bCs w:val="0"/>
                <w:i w:val="0"/>
                <w:iCs w:val="0"/>
                <w:color w:val="888888"/>
                <w:sz w:val="20"/>
                <w:szCs w:val="20"/>
                <w:lang w:val="en-US"/>
              </w:rPr>
              <w:t>16/32nd  |  1st selection</w:t>
            </w:r>
          </w:p>
        </w:tc>
      </w:tr>
      <w:tr w:rsidR="54DF359D" w:rsidTr="54DF359D" w14:paraId="10C62F19">
        <w:trPr>
          <w:trHeight w:val="300"/>
        </w:trPr>
        <w:tc>
          <w:tcPr>
            <w:tcW w:w="1590" w:type="dxa"/>
            <w:tcBorders>
              <w:top w:val="single" w:color="CCCCCC" w:sz="6"/>
              <w:left w:val="single" w:color="CCCCCC" w:sz="6"/>
              <w:bottom w:val="single" w:color="CCCCCC" w:sz="6"/>
              <w:right w:val="single" w:color="CCCCCC" w:sz="6"/>
            </w:tcBorders>
            <w:shd w:val="clear" w:color="auto" w:fill="F5F5F5"/>
            <w:tcMar>
              <w:top w:w="75" w:type="dxa"/>
              <w:left w:w="120" w:type="dxa"/>
              <w:bottom w:w="75" w:type="dxa"/>
              <w:right w:w="120" w:type="dxa"/>
            </w:tcMar>
            <w:vAlign w:val="top"/>
          </w:tcPr>
          <w:p w:rsidR="54DF359D" w:rsidP="54DF359D" w:rsidRDefault="54DF359D" w14:paraId="26917985" w14:textId="2A318947">
            <w:pPr>
              <w:bidi w:val="0"/>
              <w:rPr>
                <w:rFonts w:ascii="Calibri" w:hAnsi="Calibri" w:eastAsia="Calibri" w:cs="Calibri"/>
                <w:b w:val="0"/>
                <w:bCs w:val="0"/>
                <w:i w:val="0"/>
                <w:iCs w:val="0"/>
                <w:sz w:val="20"/>
                <w:szCs w:val="20"/>
              </w:rPr>
            </w:pPr>
          </w:p>
        </w:tc>
        <w:tc>
          <w:tcPr>
            <w:tcW w:w="1095" w:type="dxa"/>
            <w:tcBorders>
              <w:top w:val="single" w:color="CCCCCC" w:sz="6"/>
              <w:left w:val="single" w:color="CCCCCC" w:sz="6"/>
              <w:bottom w:val="single" w:color="CCCCCC" w:sz="6"/>
              <w:right w:val="single" w:color="CCCCCC" w:sz="6"/>
            </w:tcBorders>
            <w:shd w:val="clear" w:color="auto" w:fill="F5F5F5"/>
            <w:tcMar>
              <w:top w:w="75" w:type="dxa"/>
              <w:left w:w="120" w:type="dxa"/>
              <w:bottom w:w="75" w:type="dxa"/>
              <w:right w:w="120" w:type="dxa"/>
            </w:tcMar>
            <w:vAlign w:val="top"/>
          </w:tcPr>
          <w:p w:rsidR="54DF359D" w:rsidP="54DF359D" w:rsidRDefault="54DF359D" w14:paraId="0DC63E8C" w14:textId="09969256">
            <w:pPr>
              <w:bidi w:val="0"/>
              <w:rPr>
                <w:rFonts w:ascii="Calibri" w:hAnsi="Calibri" w:eastAsia="Calibri" w:cs="Calibri"/>
                <w:b w:val="0"/>
                <w:bCs w:val="0"/>
                <w:i w:val="0"/>
                <w:iCs w:val="0"/>
                <w:color w:val="333333"/>
                <w:sz w:val="20"/>
                <w:szCs w:val="20"/>
              </w:rPr>
            </w:pPr>
            <w:r w:rsidRPr="54DF359D" w:rsidR="54DF359D">
              <w:rPr>
                <w:rFonts w:ascii="Calibri" w:hAnsi="Calibri" w:eastAsia="Calibri" w:cs="Calibri"/>
                <w:b w:val="0"/>
                <w:bCs w:val="0"/>
                <w:i w:val="0"/>
                <w:iCs w:val="0"/>
                <w:color w:val="333333"/>
                <w:sz w:val="20"/>
                <w:szCs w:val="20"/>
                <w:lang w:val="en-US"/>
              </w:rPr>
              <w:t>2nd</w:t>
            </w:r>
          </w:p>
        </w:tc>
        <w:tc>
          <w:tcPr>
            <w:tcW w:w="3345" w:type="dxa"/>
            <w:tcBorders>
              <w:top w:val="single" w:color="CCCCCC" w:sz="6"/>
              <w:left w:val="single" w:color="CCCCCC" w:sz="6"/>
              <w:bottom w:val="single" w:color="CCCCCC" w:sz="6"/>
              <w:right w:val="single" w:color="CCCCCC" w:sz="6"/>
            </w:tcBorders>
            <w:shd w:val="clear" w:color="auto" w:fill="F5F5F5"/>
            <w:tcMar>
              <w:top w:w="75" w:type="dxa"/>
              <w:left w:w="120" w:type="dxa"/>
              <w:bottom w:w="75" w:type="dxa"/>
              <w:right w:w="120" w:type="dxa"/>
            </w:tcMar>
            <w:vAlign w:val="top"/>
          </w:tcPr>
          <w:p w:rsidR="54DF359D" w:rsidP="54DF359D" w:rsidRDefault="54DF359D" w14:paraId="185C9D3C" w14:textId="0C4010BC">
            <w:pPr>
              <w:bidi w:val="0"/>
              <w:rPr>
                <w:rFonts w:ascii="Calibri" w:hAnsi="Calibri" w:eastAsia="Calibri" w:cs="Calibri"/>
                <w:b w:val="0"/>
                <w:bCs w:val="0"/>
                <w:i w:val="0"/>
                <w:iCs w:val="0"/>
                <w:color w:val="333333"/>
                <w:sz w:val="20"/>
                <w:szCs w:val="20"/>
              </w:rPr>
            </w:pPr>
            <w:r w:rsidRPr="54DF359D" w:rsidR="54DF359D">
              <w:rPr>
                <w:rFonts w:ascii="Calibri" w:hAnsi="Calibri" w:eastAsia="Calibri" w:cs="Calibri"/>
                <w:b w:val="0"/>
                <w:bCs w:val="0"/>
                <w:i w:val="0"/>
                <w:iCs w:val="0"/>
                <w:color w:val="333333"/>
                <w:sz w:val="20"/>
                <w:szCs w:val="20"/>
                <w:lang w:val="en-US"/>
              </w:rPr>
              <w:t>Bandag B123 (recap)</w:t>
            </w:r>
          </w:p>
        </w:tc>
        <w:tc>
          <w:tcPr>
            <w:tcW w:w="3300" w:type="dxa"/>
            <w:tcBorders>
              <w:top w:val="single" w:color="CCCCCC" w:sz="6"/>
              <w:left w:val="single" w:color="CCCCCC" w:sz="6"/>
              <w:bottom w:val="single" w:color="CCCCCC" w:sz="6"/>
              <w:right w:val="single" w:color="CCCCCC" w:sz="6"/>
            </w:tcBorders>
            <w:shd w:val="clear" w:color="auto" w:fill="F5F5F5"/>
            <w:tcMar>
              <w:top w:w="75" w:type="dxa"/>
              <w:left w:w="120" w:type="dxa"/>
              <w:bottom w:w="75" w:type="dxa"/>
              <w:right w:w="120" w:type="dxa"/>
            </w:tcMar>
            <w:vAlign w:val="top"/>
          </w:tcPr>
          <w:p w:rsidR="54DF359D" w:rsidP="54DF359D" w:rsidRDefault="54DF359D" w14:paraId="50660611" w14:textId="466E41A4">
            <w:pPr>
              <w:bidi w:val="0"/>
              <w:rPr>
                <w:rFonts w:ascii="Calibri" w:hAnsi="Calibri" w:eastAsia="Calibri" w:cs="Calibri"/>
                <w:b w:val="0"/>
                <w:bCs w:val="0"/>
                <w:i w:val="0"/>
                <w:iCs w:val="0"/>
                <w:color w:val="888888"/>
                <w:sz w:val="20"/>
                <w:szCs w:val="20"/>
              </w:rPr>
            </w:pPr>
            <w:r w:rsidRPr="54DF359D" w:rsidR="54DF359D">
              <w:rPr>
                <w:rFonts w:ascii="Calibri" w:hAnsi="Calibri" w:eastAsia="Calibri" w:cs="Calibri"/>
                <w:b w:val="0"/>
                <w:bCs w:val="0"/>
                <w:i w:val="0"/>
                <w:iCs w:val="0"/>
                <w:color w:val="888888"/>
                <w:sz w:val="20"/>
                <w:szCs w:val="20"/>
                <w:lang w:val="en-US"/>
              </w:rPr>
              <w:t>11/32nd  |  cap &amp; casing 2nd selection</w:t>
            </w:r>
          </w:p>
        </w:tc>
      </w:tr>
      <w:tr w:rsidR="54DF359D" w:rsidTr="54DF359D" w14:paraId="3ABBBD94">
        <w:trPr>
          <w:trHeight w:val="300"/>
        </w:trPr>
        <w:tc>
          <w:tcPr>
            <w:tcW w:w="1590" w:type="dxa"/>
            <w:tcBorders>
              <w:top w:val="single" w:color="CCCCCC" w:sz="6"/>
              <w:left w:val="single" w:color="CCCCCC" w:sz="6"/>
              <w:bottom w:val="single" w:color="CCCCCC" w:sz="6"/>
              <w:right w:val="single" w:color="CCCCCC" w:sz="6"/>
            </w:tcBorders>
            <w:shd w:val="clear" w:color="auto" w:fill="FFFFFF" w:themeFill="background1"/>
            <w:tcMar>
              <w:top w:w="75" w:type="dxa"/>
              <w:left w:w="120" w:type="dxa"/>
              <w:bottom w:w="75" w:type="dxa"/>
              <w:right w:w="120" w:type="dxa"/>
            </w:tcMar>
            <w:vAlign w:val="top"/>
          </w:tcPr>
          <w:p w:rsidR="54DF359D" w:rsidP="54DF359D" w:rsidRDefault="54DF359D" w14:paraId="38C74001" w14:textId="28BF422D">
            <w:pPr>
              <w:bidi w:val="0"/>
              <w:rPr>
                <w:rFonts w:ascii="Calibri" w:hAnsi="Calibri" w:eastAsia="Calibri" w:cs="Calibri"/>
                <w:b w:val="0"/>
                <w:bCs w:val="0"/>
                <w:i w:val="0"/>
                <w:iCs w:val="0"/>
                <w:sz w:val="20"/>
                <w:szCs w:val="20"/>
              </w:rPr>
            </w:pPr>
          </w:p>
        </w:tc>
        <w:tc>
          <w:tcPr>
            <w:tcW w:w="1095" w:type="dxa"/>
            <w:tcBorders>
              <w:top w:val="single" w:color="CCCCCC" w:sz="6"/>
              <w:left w:val="single" w:color="CCCCCC" w:sz="6"/>
              <w:bottom w:val="single" w:color="CCCCCC" w:sz="6"/>
              <w:right w:val="single" w:color="CCCCCC" w:sz="6"/>
            </w:tcBorders>
            <w:shd w:val="clear" w:color="auto" w:fill="FFFFFF" w:themeFill="background1"/>
            <w:tcMar>
              <w:top w:w="75" w:type="dxa"/>
              <w:left w:w="120" w:type="dxa"/>
              <w:bottom w:w="75" w:type="dxa"/>
              <w:right w:w="120" w:type="dxa"/>
            </w:tcMar>
            <w:vAlign w:val="top"/>
          </w:tcPr>
          <w:p w:rsidR="54DF359D" w:rsidP="54DF359D" w:rsidRDefault="54DF359D" w14:paraId="7CEBB1B3" w14:textId="6E70BA56">
            <w:pPr>
              <w:bidi w:val="0"/>
              <w:rPr>
                <w:rFonts w:ascii="Calibri" w:hAnsi="Calibri" w:eastAsia="Calibri" w:cs="Calibri"/>
                <w:b w:val="0"/>
                <w:bCs w:val="0"/>
                <w:i w:val="0"/>
                <w:iCs w:val="0"/>
                <w:color w:val="333333"/>
                <w:sz w:val="20"/>
                <w:szCs w:val="20"/>
              </w:rPr>
            </w:pPr>
            <w:r w:rsidRPr="54DF359D" w:rsidR="54DF359D">
              <w:rPr>
                <w:rFonts w:ascii="Calibri" w:hAnsi="Calibri" w:eastAsia="Calibri" w:cs="Calibri"/>
                <w:b w:val="0"/>
                <w:bCs w:val="0"/>
                <w:i w:val="0"/>
                <w:iCs w:val="0"/>
                <w:color w:val="333333"/>
                <w:sz w:val="20"/>
                <w:szCs w:val="20"/>
                <w:lang w:val="en-US"/>
              </w:rPr>
              <w:t>3rd</w:t>
            </w:r>
          </w:p>
        </w:tc>
        <w:tc>
          <w:tcPr>
            <w:tcW w:w="3345" w:type="dxa"/>
            <w:tcBorders>
              <w:top w:val="single" w:color="CCCCCC" w:sz="6"/>
              <w:left w:val="single" w:color="CCCCCC" w:sz="6"/>
              <w:bottom w:val="single" w:color="CCCCCC" w:sz="6"/>
              <w:right w:val="single" w:color="CCCCCC" w:sz="6"/>
            </w:tcBorders>
            <w:shd w:val="clear" w:color="auto" w:fill="FFFFFF" w:themeFill="background1"/>
            <w:tcMar>
              <w:top w:w="75" w:type="dxa"/>
              <w:left w:w="120" w:type="dxa"/>
              <w:bottom w:w="75" w:type="dxa"/>
              <w:right w:w="120" w:type="dxa"/>
            </w:tcMar>
            <w:vAlign w:val="top"/>
          </w:tcPr>
          <w:p w:rsidR="54DF359D" w:rsidP="54DF359D" w:rsidRDefault="54DF359D" w14:paraId="040EE21F" w14:textId="6BBA9B21">
            <w:pPr>
              <w:bidi w:val="0"/>
              <w:rPr>
                <w:rFonts w:ascii="Calibri" w:hAnsi="Calibri" w:eastAsia="Calibri" w:cs="Calibri"/>
                <w:b w:val="0"/>
                <w:bCs w:val="0"/>
                <w:i w:val="0"/>
                <w:iCs w:val="0"/>
                <w:color w:val="333333"/>
                <w:sz w:val="20"/>
                <w:szCs w:val="20"/>
              </w:rPr>
            </w:pPr>
            <w:r w:rsidRPr="54DF359D" w:rsidR="54DF359D">
              <w:rPr>
                <w:rFonts w:ascii="Calibri" w:hAnsi="Calibri" w:eastAsia="Calibri" w:cs="Calibri"/>
                <w:b w:val="0"/>
                <w:bCs w:val="0"/>
                <w:i w:val="0"/>
                <w:iCs w:val="0"/>
                <w:color w:val="333333"/>
                <w:sz w:val="20"/>
                <w:szCs w:val="20"/>
                <w:lang w:val="en-US"/>
              </w:rPr>
              <w:t>Bridgestone R123 (new)</w:t>
            </w:r>
          </w:p>
        </w:tc>
        <w:tc>
          <w:tcPr>
            <w:tcW w:w="3300" w:type="dxa"/>
            <w:tcBorders>
              <w:top w:val="single" w:color="CCCCCC" w:sz="6"/>
              <w:left w:val="single" w:color="CCCCCC" w:sz="6"/>
              <w:bottom w:val="single" w:color="CCCCCC" w:sz="6"/>
              <w:right w:val="single" w:color="CCCCCC" w:sz="6"/>
            </w:tcBorders>
            <w:shd w:val="clear" w:color="auto" w:fill="FFFFFF" w:themeFill="background1"/>
            <w:tcMar>
              <w:top w:w="75" w:type="dxa"/>
              <w:left w:w="120" w:type="dxa"/>
              <w:bottom w:w="75" w:type="dxa"/>
              <w:right w:w="120" w:type="dxa"/>
            </w:tcMar>
            <w:vAlign w:val="top"/>
          </w:tcPr>
          <w:p w:rsidR="54DF359D" w:rsidP="54DF359D" w:rsidRDefault="54DF359D" w14:paraId="2ADCA18E" w14:textId="769D5520">
            <w:pPr>
              <w:bidi w:val="0"/>
              <w:rPr>
                <w:rFonts w:ascii="Calibri" w:hAnsi="Calibri" w:eastAsia="Calibri" w:cs="Calibri"/>
                <w:b w:val="0"/>
                <w:bCs w:val="0"/>
                <w:i w:val="0"/>
                <w:iCs w:val="0"/>
                <w:color w:val="888888"/>
                <w:sz w:val="20"/>
                <w:szCs w:val="20"/>
              </w:rPr>
            </w:pPr>
            <w:r w:rsidRPr="54DF359D" w:rsidR="54DF359D">
              <w:rPr>
                <w:rFonts w:ascii="Calibri" w:hAnsi="Calibri" w:eastAsia="Calibri" w:cs="Calibri"/>
                <w:b w:val="0"/>
                <w:bCs w:val="0"/>
                <w:i w:val="0"/>
                <w:iCs w:val="0"/>
                <w:color w:val="888888"/>
                <w:sz w:val="20"/>
                <w:szCs w:val="20"/>
                <w:lang w:val="en-US"/>
              </w:rPr>
              <w:t>14-ply  |  Ecopia  |  new tire 3rd selection</w:t>
            </w:r>
          </w:p>
        </w:tc>
      </w:tr>
      <w:tr w:rsidR="54DF359D" w:rsidTr="54DF359D" w14:paraId="6F827E8F">
        <w:trPr>
          <w:trHeight w:val="300"/>
        </w:trPr>
        <w:tc>
          <w:tcPr>
            <w:tcW w:w="1590" w:type="dxa"/>
            <w:tcBorders>
              <w:top w:val="single" w:color="CCCCCC" w:sz="6"/>
              <w:left w:val="single" w:color="CCCCCC" w:sz="6"/>
              <w:bottom w:val="single" w:color="CCCCCC" w:sz="6"/>
              <w:right w:val="single" w:color="CCCCCC" w:sz="6"/>
            </w:tcBorders>
            <w:shd w:val="clear" w:color="auto" w:fill="F5F5F5"/>
            <w:tcMar>
              <w:top w:w="75" w:type="dxa"/>
              <w:left w:w="120" w:type="dxa"/>
              <w:bottom w:w="75" w:type="dxa"/>
              <w:right w:w="120" w:type="dxa"/>
            </w:tcMar>
            <w:vAlign w:val="top"/>
          </w:tcPr>
          <w:p w:rsidR="54DF359D" w:rsidP="54DF359D" w:rsidRDefault="54DF359D" w14:paraId="61EA7F81" w14:textId="2BC510A3">
            <w:pPr>
              <w:bidi w:val="0"/>
              <w:rPr>
                <w:rFonts w:ascii="Calibri" w:hAnsi="Calibri" w:eastAsia="Calibri" w:cs="Calibri"/>
                <w:b w:val="0"/>
                <w:bCs w:val="0"/>
                <w:i w:val="0"/>
                <w:iCs w:val="0"/>
                <w:color w:val="7A3500"/>
                <w:sz w:val="20"/>
                <w:szCs w:val="20"/>
              </w:rPr>
            </w:pPr>
            <w:r w:rsidRPr="54DF359D" w:rsidR="54DF359D">
              <w:rPr>
                <w:rFonts w:ascii="Calibri" w:hAnsi="Calibri" w:eastAsia="Calibri" w:cs="Calibri"/>
                <w:b w:val="1"/>
                <w:bCs w:val="1"/>
                <w:i w:val="0"/>
                <w:iCs w:val="0"/>
                <w:color w:val="7A3500"/>
                <w:sz w:val="20"/>
                <w:szCs w:val="20"/>
                <w:lang w:val="en-US"/>
              </w:rPr>
              <w:t>Super Single 445/50R22.5</w:t>
            </w:r>
          </w:p>
        </w:tc>
        <w:tc>
          <w:tcPr>
            <w:tcW w:w="1095" w:type="dxa"/>
            <w:tcBorders>
              <w:top w:val="single" w:color="CCCCCC" w:sz="6"/>
              <w:left w:val="single" w:color="CCCCCC" w:sz="6"/>
              <w:bottom w:val="single" w:color="CCCCCC" w:sz="6"/>
              <w:right w:val="single" w:color="CCCCCC" w:sz="6"/>
            </w:tcBorders>
            <w:shd w:val="clear" w:color="auto" w:fill="F5F5F5"/>
            <w:tcMar>
              <w:top w:w="75" w:type="dxa"/>
              <w:left w:w="120" w:type="dxa"/>
              <w:bottom w:w="75" w:type="dxa"/>
              <w:right w:w="120" w:type="dxa"/>
            </w:tcMar>
            <w:vAlign w:val="top"/>
          </w:tcPr>
          <w:p w:rsidR="54DF359D" w:rsidP="54DF359D" w:rsidRDefault="54DF359D" w14:paraId="2A6EF6D7" w14:textId="751F98DD">
            <w:pPr>
              <w:bidi w:val="0"/>
              <w:rPr>
                <w:rFonts w:ascii="Calibri" w:hAnsi="Calibri" w:eastAsia="Calibri" w:cs="Calibri"/>
                <w:b w:val="0"/>
                <w:bCs w:val="0"/>
                <w:i w:val="0"/>
                <w:iCs w:val="0"/>
                <w:color w:val="166534"/>
                <w:sz w:val="20"/>
                <w:szCs w:val="20"/>
              </w:rPr>
            </w:pPr>
            <w:r w:rsidRPr="54DF359D" w:rsidR="54DF359D">
              <w:rPr>
                <w:rFonts w:ascii="Calibri" w:hAnsi="Calibri" w:eastAsia="Calibri" w:cs="Calibri"/>
                <w:b w:val="1"/>
                <w:bCs w:val="1"/>
                <w:i w:val="0"/>
                <w:iCs w:val="0"/>
                <w:color w:val="166534"/>
                <w:sz w:val="20"/>
                <w:szCs w:val="20"/>
                <w:lang w:val="en-US"/>
              </w:rPr>
              <w:t>1st</w:t>
            </w:r>
          </w:p>
        </w:tc>
        <w:tc>
          <w:tcPr>
            <w:tcW w:w="3345" w:type="dxa"/>
            <w:tcBorders>
              <w:top w:val="single" w:color="CCCCCC" w:sz="6"/>
              <w:left w:val="single" w:color="CCCCCC" w:sz="6"/>
              <w:bottom w:val="single" w:color="CCCCCC" w:sz="6"/>
              <w:right w:val="single" w:color="CCCCCC" w:sz="6"/>
            </w:tcBorders>
            <w:shd w:val="clear" w:color="auto" w:fill="F5F5F5"/>
            <w:tcMar>
              <w:top w:w="75" w:type="dxa"/>
              <w:left w:w="120" w:type="dxa"/>
              <w:bottom w:w="75" w:type="dxa"/>
              <w:right w:w="120" w:type="dxa"/>
            </w:tcMar>
            <w:vAlign w:val="top"/>
          </w:tcPr>
          <w:p w:rsidR="54DF359D" w:rsidP="54DF359D" w:rsidRDefault="54DF359D" w14:paraId="4C7E8E8C" w14:textId="17ABFC57">
            <w:pPr>
              <w:bidi w:val="0"/>
              <w:rPr>
                <w:rFonts w:ascii="Calibri" w:hAnsi="Calibri" w:eastAsia="Calibri" w:cs="Calibri"/>
                <w:b w:val="0"/>
                <w:bCs w:val="0"/>
                <w:i w:val="0"/>
                <w:iCs w:val="0"/>
                <w:color w:val="333333"/>
                <w:sz w:val="20"/>
                <w:szCs w:val="20"/>
              </w:rPr>
            </w:pPr>
            <w:r w:rsidRPr="54DF359D" w:rsidR="54DF359D">
              <w:rPr>
                <w:rFonts w:ascii="Calibri" w:hAnsi="Calibri" w:eastAsia="Calibri" w:cs="Calibri"/>
                <w:b w:val="0"/>
                <w:bCs w:val="0"/>
                <w:i w:val="0"/>
                <w:iCs w:val="0"/>
                <w:color w:val="333333"/>
                <w:sz w:val="20"/>
                <w:szCs w:val="20"/>
                <w:lang w:val="en-US"/>
              </w:rPr>
              <w:t>Bandag B135 / B835 Fueltech (recap)</w:t>
            </w:r>
          </w:p>
        </w:tc>
        <w:tc>
          <w:tcPr>
            <w:tcW w:w="3300" w:type="dxa"/>
            <w:tcBorders>
              <w:top w:val="single" w:color="CCCCCC" w:sz="6"/>
              <w:left w:val="single" w:color="CCCCCC" w:sz="6"/>
              <w:bottom w:val="single" w:color="CCCCCC" w:sz="6"/>
              <w:right w:val="single" w:color="CCCCCC" w:sz="6"/>
            </w:tcBorders>
            <w:shd w:val="clear" w:color="auto" w:fill="F5F5F5"/>
            <w:tcMar>
              <w:top w:w="75" w:type="dxa"/>
              <w:left w:w="120" w:type="dxa"/>
              <w:bottom w:w="75" w:type="dxa"/>
              <w:right w:w="120" w:type="dxa"/>
            </w:tcMar>
            <w:vAlign w:val="top"/>
          </w:tcPr>
          <w:p w:rsidR="54DF359D" w:rsidP="54DF359D" w:rsidRDefault="54DF359D" w14:paraId="275AC02B" w14:textId="070AD8AD">
            <w:pPr>
              <w:bidi w:val="0"/>
              <w:rPr>
                <w:rFonts w:ascii="Calibri" w:hAnsi="Calibri" w:eastAsia="Calibri" w:cs="Calibri"/>
                <w:b w:val="0"/>
                <w:bCs w:val="0"/>
                <w:i w:val="0"/>
                <w:iCs w:val="0"/>
                <w:color w:val="888888"/>
                <w:sz w:val="20"/>
                <w:szCs w:val="20"/>
              </w:rPr>
            </w:pPr>
            <w:r w:rsidRPr="54DF359D" w:rsidR="54DF359D">
              <w:rPr>
                <w:rFonts w:ascii="Calibri" w:hAnsi="Calibri" w:eastAsia="Calibri" w:cs="Calibri"/>
                <w:b w:val="0"/>
                <w:bCs w:val="0"/>
                <w:i w:val="0"/>
                <w:iCs w:val="0"/>
                <w:color w:val="888888"/>
                <w:sz w:val="20"/>
                <w:szCs w:val="20"/>
                <w:lang w:val="en-US"/>
              </w:rPr>
              <w:t>Super single drive &amp; trailer</w:t>
            </w:r>
          </w:p>
        </w:tc>
      </w:tr>
      <w:tr w:rsidR="54DF359D" w:rsidTr="54DF359D" w14:paraId="4A504C5B">
        <w:trPr>
          <w:trHeight w:val="300"/>
        </w:trPr>
        <w:tc>
          <w:tcPr>
            <w:tcW w:w="1590" w:type="dxa"/>
            <w:tcBorders>
              <w:top w:val="single" w:color="CCCCCC" w:sz="6"/>
              <w:left w:val="single" w:color="CCCCCC" w:sz="6"/>
              <w:bottom w:val="single" w:color="CCCCCC" w:sz="6"/>
              <w:right w:val="single" w:color="CCCCCC" w:sz="6"/>
            </w:tcBorders>
            <w:shd w:val="clear" w:color="auto" w:fill="FFFFFF" w:themeFill="background1"/>
            <w:tcMar>
              <w:top w:w="75" w:type="dxa"/>
              <w:left w:w="120" w:type="dxa"/>
              <w:bottom w:w="75" w:type="dxa"/>
              <w:right w:w="120" w:type="dxa"/>
            </w:tcMar>
            <w:vAlign w:val="top"/>
          </w:tcPr>
          <w:p w:rsidR="54DF359D" w:rsidP="54DF359D" w:rsidRDefault="54DF359D" w14:paraId="3B4443A9" w14:textId="27F2A4A5">
            <w:pPr>
              <w:bidi w:val="0"/>
              <w:rPr>
                <w:rFonts w:ascii="Calibri" w:hAnsi="Calibri" w:eastAsia="Calibri" w:cs="Calibri"/>
                <w:b w:val="0"/>
                <w:bCs w:val="0"/>
                <w:i w:val="0"/>
                <w:iCs w:val="0"/>
                <w:sz w:val="20"/>
                <w:szCs w:val="20"/>
              </w:rPr>
            </w:pPr>
          </w:p>
        </w:tc>
        <w:tc>
          <w:tcPr>
            <w:tcW w:w="1095" w:type="dxa"/>
            <w:tcBorders>
              <w:top w:val="single" w:color="CCCCCC" w:sz="6"/>
              <w:left w:val="single" w:color="CCCCCC" w:sz="6"/>
              <w:bottom w:val="single" w:color="CCCCCC" w:sz="6"/>
              <w:right w:val="single" w:color="CCCCCC" w:sz="6"/>
            </w:tcBorders>
            <w:shd w:val="clear" w:color="auto" w:fill="FFFFFF" w:themeFill="background1"/>
            <w:tcMar>
              <w:top w:w="75" w:type="dxa"/>
              <w:left w:w="120" w:type="dxa"/>
              <w:bottom w:w="75" w:type="dxa"/>
              <w:right w:w="120" w:type="dxa"/>
            </w:tcMar>
            <w:vAlign w:val="top"/>
          </w:tcPr>
          <w:p w:rsidR="54DF359D" w:rsidP="54DF359D" w:rsidRDefault="54DF359D" w14:paraId="358B026A" w14:textId="6B4D07DB">
            <w:pPr>
              <w:bidi w:val="0"/>
              <w:rPr>
                <w:rFonts w:ascii="Calibri" w:hAnsi="Calibri" w:eastAsia="Calibri" w:cs="Calibri"/>
                <w:b w:val="0"/>
                <w:bCs w:val="0"/>
                <w:i w:val="0"/>
                <w:iCs w:val="0"/>
                <w:color w:val="333333"/>
                <w:sz w:val="20"/>
                <w:szCs w:val="20"/>
              </w:rPr>
            </w:pPr>
            <w:r w:rsidRPr="54DF359D" w:rsidR="54DF359D">
              <w:rPr>
                <w:rFonts w:ascii="Calibri" w:hAnsi="Calibri" w:eastAsia="Calibri" w:cs="Calibri"/>
                <w:b w:val="0"/>
                <w:bCs w:val="0"/>
                <w:i w:val="0"/>
                <w:iCs w:val="0"/>
                <w:color w:val="333333"/>
                <w:sz w:val="20"/>
                <w:szCs w:val="20"/>
                <w:lang w:val="en-US"/>
              </w:rPr>
              <w:t>2nd</w:t>
            </w:r>
          </w:p>
        </w:tc>
        <w:tc>
          <w:tcPr>
            <w:tcW w:w="3345" w:type="dxa"/>
            <w:tcBorders>
              <w:top w:val="single" w:color="CCCCCC" w:sz="6"/>
              <w:left w:val="single" w:color="CCCCCC" w:sz="6"/>
              <w:bottom w:val="single" w:color="CCCCCC" w:sz="6"/>
              <w:right w:val="single" w:color="CCCCCC" w:sz="6"/>
            </w:tcBorders>
            <w:shd w:val="clear" w:color="auto" w:fill="FFFFFF" w:themeFill="background1"/>
            <w:tcMar>
              <w:top w:w="75" w:type="dxa"/>
              <w:left w:w="120" w:type="dxa"/>
              <w:bottom w:w="75" w:type="dxa"/>
              <w:right w:w="120" w:type="dxa"/>
            </w:tcMar>
            <w:vAlign w:val="top"/>
          </w:tcPr>
          <w:p w:rsidR="54DF359D" w:rsidP="54DF359D" w:rsidRDefault="54DF359D" w14:paraId="3325AC20" w14:textId="082C4E01">
            <w:pPr>
              <w:bidi w:val="0"/>
              <w:rPr>
                <w:rFonts w:ascii="Calibri" w:hAnsi="Calibri" w:eastAsia="Calibri" w:cs="Calibri"/>
                <w:b w:val="0"/>
                <w:bCs w:val="0"/>
                <w:i w:val="0"/>
                <w:iCs w:val="0"/>
                <w:color w:val="333333"/>
                <w:sz w:val="20"/>
                <w:szCs w:val="20"/>
              </w:rPr>
            </w:pPr>
            <w:r w:rsidRPr="54DF359D" w:rsidR="54DF359D">
              <w:rPr>
                <w:rFonts w:ascii="Calibri" w:hAnsi="Calibri" w:eastAsia="Calibri" w:cs="Calibri"/>
                <w:b w:val="0"/>
                <w:bCs w:val="0"/>
                <w:i w:val="0"/>
                <w:iCs w:val="0"/>
                <w:color w:val="333333"/>
                <w:sz w:val="20"/>
                <w:szCs w:val="20"/>
                <w:lang w:val="en-US"/>
              </w:rPr>
              <w:t>Bridgestone Greatec R197 (trailer) / M703 (drive)</w:t>
            </w:r>
          </w:p>
        </w:tc>
        <w:tc>
          <w:tcPr>
            <w:tcW w:w="3300" w:type="dxa"/>
            <w:tcBorders>
              <w:top w:val="single" w:color="CCCCCC" w:sz="6"/>
              <w:left w:val="single" w:color="CCCCCC" w:sz="6"/>
              <w:bottom w:val="single" w:color="CCCCCC" w:sz="6"/>
              <w:right w:val="single" w:color="CCCCCC" w:sz="6"/>
            </w:tcBorders>
            <w:shd w:val="clear" w:color="auto" w:fill="FFFFFF" w:themeFill="background1"/>
            <w:tcMar>
              <w:top w:w="75" w:type="dxa"/>
              <w:left w:w="120" w:type="dxa"/>
              <w:bottom w:w="75" w:type="dxa"/>
              <w:right w:w="120" w:type="dxa"/>
            </w:tcMar>
            <w:vAlign w:val="top"/>
          </w:tcPr>
          <w:p w:rsidR="54DF359D" w:rsidP="54DF359D" w:rsidRDefault="54DF359D" w14:paraId="30DCC992" w14:textId="57B4B2A9">
            <w:pPr>
              <w:bidi w:val="0"/>
              <w:rPr>
                <w:rFonts w:ascii="Calibri" w:hAnsi="Calibri" w:eastAsia="Calibri" w:cs="Calibri"/>
                <w:b w:val="0"/>
                <w:bCs w:val="0"/>
                <w:i w:val="0"/>
                <w:iCs w:val="0"/>
                <w:color w:val="888888"/>
                <w:sz w:val="20"/>
                <w:szCs w:val="20"/>
              </w:rPr>
            </w:pPr>
            <w:r w:rsidRPr="54DF359D" w:rsidR="54DF359D">
              <w:rPr>
                <w:rFonts w:ascii="Calibri" w:hAnsi="Calibri" w:eastAsia="Calibri" w:cs="Calibri"/>
                <w:b w:val="0"/>
                <w:bCs w:val="0"/>
                <w:i w:val="0"/>
                <w:iCs w:val="0"/>
                <w:color w:val="888888"/>
                <w:sz w:val="20"/>
                <w:szCs w:val="20"/>
                <w:lang w:val="en-US"/>
              </w:rPr>
              <w:t>20-ply  |  EPA SmartWay</w:t>
            </w:r>
          </w:p>
        </w:tc>
      </w:tr>
    </w:tbl>
    <w:p w:rsidR="54DF359D" w:rsidP="54DF359D" w:rsidRDefault="54DF359D" w14:paraId="41768AF0" w14:textId="445F62F8">
      <w:pPr>
        <w:bidi w:val="0"/>
        <w:spacing w:before="200"/>
        <w:rPr>
          <w:rFonts w:ascii="Calibri" w:hAnsi="Calibri" w:eastAsia="Calibri" w:cs="Calibri"/>
          <w:b w:val="0"/>
          <w:bCs w:val="0"/>
          <w:i w:val="0"/>
          <w:iCs w:val="0"/>
          <w:caps w:val="0"/>
          <w:smallCaps w:val="0"/>
          <w:noProof w:val="0"/>
          <w:color w:val="000000" w:themeColor="text1" w:themeTint="FF" w:themeShade="FF"/>
          <w:sz w:val="20"/>
          <w:szCs w:val="20"/>
          <w:lang w:val="en-US"/>
        </w:rPr>
      </w:pPr>
    </w:p>
    <w:p w:rsidR="582D538D" w:rsidP="54DF359D" w:rsidRDefault="582D538D" w14:paraId="3A664B67" w14:textId="43A9256D">
      <w:pPr>
        <w:shd w:val="clear" w:color="auto" w:fill="1B3A6B"/>
        <w:bidi w:val="0"/>
        <w:spacing w:before="200" w:after="80"/>
        <w:rPr>
          <w:rFonts w:ascii="Calibri" w:hAnsi="Calibri" w:eastAsia="Calibri" w:cs="Calibri"/>
          <w:b w:val="0"/>
          <w:bCs w:val="0"/>
          <w:i w:val="0"/>
          <w:iCs w:val="0"/>
          <w:caps w:val="0"/>
          <w:smallCaps w:val="0"/>
          <w:noProof w:val="0"/>
          <w:color w:val="FFFFFF" w:themeColor="background1" w:themeTint="FF" w:themeShade="FF"/>
          <w:sz w:val="22"/>
          <w:szCs w:val="22"/>
          <w:lang w:val="en-US"/>
        </w:rPr>
      </w:pPr>
      <w:r w:rsidRPr="54DF359D" w:rsidR="582D538D">
        <w:rPr>
          <w:rFonts w:ascii="Calibri" w:hAnsi="Calibri" w:eastAsia="Calibri" w:cs="Calibri"/>
          <w:b w:val="1"/>
          <w:bCs w:val="1"/>
          <w:i w:val="0"/>
          <w:iCs w:val="0"/>
          <w:caps w:val="0"/>
          <w:smallCaps w:val="0"/>
          <w:noProof w:val="0"/>
          <w:color w:val="FFFFFF" w:themeColor="background1" w:themeTint="FF" w:themeShade="FF"/>
          <w:sz w:val="22"/>
          <w:szCs w:val="22"/>
          <w:lang w:val="en-US"/>
        </w:rPr>
        <w:t xml:space="preserve">  Northeast Region</w:t>
      </w:r>
    </w:p>
    <w:p w:rsidR="54DF359D" w:rsidP="54DF359D" w:rsidRDefault="54DF359D" w14:paraId="4B93826E" w14:textId="2B1CD467">
      <w:pPr>
        <w:bidi w:val="0"/>
        <w:spacing w:before="80"/>
        <w:rPr>
          <w:rFonts w:ascii="Calibri" w:hAnsi="Calibri" w:eastAsia="Calibri" w:cs="Calibri"/>
          <w:b w:val="0"/>
          <w:bCs w:val="0"/>
          <w:i w:val="0"/>
          <w:iCs w:val="0"/>
          <w:caps w:val="0"/>
          <w:smallCaps w:val="0"/>
          <w:noProof w:val="0"/>
          <w:color w:val="000000" w:themeColor="text1" w:themeTint="FF" w:themeShade="FF"/>
          <w:sz w:val="20"/>
          <w:szCs w:val="20"/>
          <w:lang w:val="en-US"/>
        </w:rPr>
      </w:pPr>
    </w:p>
    <w:p w:rsidR="582D538D" w:rsidP="54DF359D" w:rsidRDefault="582D538D" w14:paraId="45801328" w14:textId="2FD0EB09">
      <w:pPr>
        <w:pBdr>
          <w:left w:val="single" w:color="1B3A6B" w:sz="18" w:space="8"/>
        </w:pBdr>
        <w:bidi w:val="0"/>
        <w:spacing w:before="180" w:after="60"/>
        <w:rPr>
          <w:rFonts w:ascii="Calibri" w:hAnsi="Calibri" w:eastAsia="Calibri" w:cs="Calibri"/>
          <w:b w:val="0"/>
          <w:bCs w:val="0"/>
          <w:i w:val="0"/>
          <w:iCs w:val="0"/>
          <w:caps w:val="0"/>
          <w:smallCaps w:val="0"/>
          <w:noProof w:val="0"/>
          <w:color w:val="1B3A6B"/>
          <w:sz w:val="22"/>
          <w:szCs w:val="22"/>
          <w:lang w:val="en-US"/>
        </w:rPr>
      </w:pPr>
      <w:r w:rsidRPr="54DF359D" w:rsidR="582D538D">
        <w:rPr>
          <w:rFonts w:ascii="Calibri" w:hAnsi="Calibri" w:eastAsia="Calibri" w:cs="Calibri"/>
          <w:b w:val="1"/>
          <w:bCs w:val="1"/>
          <w:i w:val="0"/>
          <w:iCs w:val="0"/>
          <w:caps w:val="0"/>
          <w:smallCaps w:val="0"/>
          <w:noProof w:val="0"/>
          <w:color w:val="1B3A6B"/>
          <w:sz w:val="22"/>
          <w:szCs w:val="22"/>
          <w:lang w:val="en-US"/>
        </w:rPr>
        <w:t xml:space="preserve">  Mix of Michelin and Bridgestone program  | </w:t>
      </w:r>
    </w:p>
    <w:p w:rsidR="54DF359D" w:rsidP="54DF359D" w:rsidRDefault="54DF359D" w14:paraId="32941B2D" w14:textId="6B0EABED">
      <w:pPr>
        <w:bidi w:val="0"/>
        <w:spacing w:before="80"/>
        <w:rPr>
          <w:rFonts w:ascii="Calibri" w:hAnsi="Calibri" w:eastAsia="Calibri" w:cs="Calibri"/>
          <w:b w:val="0"/>
          <w:bCs w:val="0"/>
          <w:i w:val="0"/>
          <w:iCs w:val="0"/>
          <w:caps w:val="0"/>
          <w:smallCaps w:val="0"/>
          <w:noProof w:val="0"/>
          <w:color w:val="000000" w:themeColor="text1" w:themeTint="FF" w:themeShade="FF"/>
          <w:sz w:val="20"/>
          <w:szCs w:val="20"/>
          <w:lang w:val="en-US"/>
        </w:rPr>
      </w:pPr>
    </w:p>
    <w:tbl>
      <w:tblPr>
        <w:tblStyle w:val="TableNormal"/>
        <w:bidiVisual w:val="0"/>
        <w:tblW w:w="0" w:type="auto"/>
        <w:tblBorders>
          <w:top w:val="single" w:sz="6"/>
          <w:left w:val="single" w:sz="6"/>
          <w:bottom w:val="single" w:sz="6"/>
          <w:right w:val="single" w:sz="6"/>
        </w:tblBorders>
        <w:tblLook w:val="0000" w:firstRow="0" w:lastRow="0" w:firstColumn="0" w:lastColumn="0" w:noHBand="0" w:noVBand="0"/>
      </w:tblPr>
      <w:tblGrid>
        <w:gridCol w:w="1290"/>
        <w:gridCol w:w="2190"/>
        <w:gridCol w:w="5850"/>
      </w:tblGrid>
      <w:tr w:rsidR="54DF359D" w:rsidTr="54DF359D" w14:paraId="4738605A">
        <w:trPr>
          <w:trHeight w:val="300"/>
        </w:trPr>
        <w:tc>
          <w:tcPr>
            <w:tcW w:w="1290" w:type="dxa"/>
            <w:tcBorders>
              <w:top w:val="single" w:color="CCCCCC" w:sz="6"/>
              <w:left w:val="single" w:color="CCCCCC" w:sz="6"/>
              <w:bottom w:val="single" w:color="CCCCCC" w:sz="6"/>
              <w:right w:val="single" w:color="CCCCCC" w:sz="6"/>
            </w:tcBorders>
            <w:shd w:val="clear" w:color="auto" w:fill="1B3A6B"/>
            <w:tcMar>
              <w:top w:w="90" w:type="dxa"/>
              <w:left w:w="120" w:type="dxa"/>
              <w:bottom w:w="90" w:type="dxa"/>
              <w:right w:w="120" w:type="dxa"/>
            </w:tcMar>
            <w:vAlign w:val="top"/>
          </w:tcPr>
          <w:p w:rsidR="54DF359D" w:rsidP="54DF359D" w:rsidRDefault="54DF359D" w14:paraId="5BDA3B38" w14:textId="7AC736FA">
            <w:pPr>
              <w:bidi w:val="0"/>
              <w:rPr>
                <w:rFonts w:ascii="Calibri" w:hAnsi="Calibri" w:eastAsia="Calibri" w:cs="Calibri"/>
                <w:b w:val="0"/>
                <w:bCs w:val="0"/>
                <w:i w:val="0"/>
                <w:iCs w:val="0"/>
                <w:color w:val="FFFFFF" w:themeColor="background1" w:themeTint="FF" w:themeShade="FF"/>
                <w:sz w:val="19"/>
                <w:szCs w:val="19"/>
              </w:rPr>
            </w:pPr>
            <w:r w:rsidRPr="54DF359D" w:rsidR="54DF359D">
              <w:rPr>
                <w:rFonts w:ascii="Calibri" w:hAnsi="Calibri" w:eastAsia="Calibri" w:cs="Calibri"/>
                <w:b w:val="1"/>
                <w:bCs w:val="1"/>
                <w:i w:val="0"/>
                <w:iCs w:val="0"/>
                <w:color w:val="FFFFFF" w:themeColor="background1" w:themeTint="FF" w:themeShade="FF"/>
                <w:sz w:val="19"/>
                <w:szCs w:val="19"/>
                <w:lang w:val="en-US"/>
              </w:rPr>
              <w:t>Code</w:t>
            </w:r>
          </w:p>
        </w:tc>
        <w:tc>
          <w:tcPr>
            <w:tcW w:w="2190" w:type="dxa"/>
            <w:tcBorders>
              <w:top w:val="single" w:color="CCCCCC" w:sz="6"/>
              <w:left w:val="single" w:color="CCCCCC" w:sz="6"/>
              <w:bottom w:val="single" w:color="CCCCCC" w:sz="6"/>
              <w:right w:val="single" w:color="CCCCCC" w:sz="6"/>
            </w:tcBorders>
            <w:shd w:val="clear" w:color="auto" w:fill="1B3A6B"/>
            <w:tcMar>
              <w:top w:w="90" w:type="dxa"/>
              <w:left w:w="120" w:type="dxa"/>
              <w:bottom w:w="90" w:type="dxa"/>
              <w:right w:w="120" w:type="dxa"/>
            </w:tcMar>
            <w:vAlign w:val="top"/>
          </w:tcPr>
          <w:p w:rsidR="54DF359D" w:rsidP="54DF359D" w:rsidRDefault="54DF359D" w14:paraId="3B951C06" w14:textId="7CA5B94D">
            <w:pPr>
              <w:bidi w:val="0"/>
              <w:rPr>
                <w:rFonts w:ascii="Calibri" w:hAnsi="Calibri" w:eastAsia="Calibri" w:cs="Calibri"/>
                <w:b w:val="0"/>
                <w:bCs w:val="0"/>
                <w:i w:val="0"/>
                <w:iCs w:val="0"/>
                <w:color w:val="FFFFFF" w:themeColor="background1" w:themeTint="FF" w:themeShade="FF"/>
                <w:sz w:val="19"/>
                <w:szCs w:val="19"/>
              </w:rPr>
            </w:pPr>
            <w:r w:rsidRPr="54DF359D" w:rsidR="54DF359D">
              <w:rPr>
                <w:rFonts w:ascii="Calibri" w:hAnsi="Calibri" w:eastAsia="Calibri" w:cs="Calibri"/>
                <w:b w:val="1"/>
                <w:bCs w:val="1"/>
                <w:i w:val="0"/>
                <w:iCs w:val="0"/>
                <w:color w:val="FFFFFF" w:themeColor="background1" w:themeTint="FF" w:themeShade="FF"/>
                <w:sz w:val="19"/>
                <w:szCs w:val="19"/>
                <w:lang w:val="en-US"/>
              </w:rPr>
              <w:t>Terminal</w:t>
            </w:r>
          </w:p>
        </w:tc>
        <w:tc>
          <w:tcPr>
            <w:tcW w:w="5850" w:type="dxa"/>
            <w:tcBorders>
              <w:top w:val="single" w:color="CCCCCC" w:sz="6"/>
              <w:left w:val="single" w:color="CCCCCC" w:sz="6"/>
              <w:bottom w:val="single" w:color="CCCCCC" w:sz="6"/>
              <w:right w:val="single" w:color="CCCCCC" w:sz="6"/>
            </w:tcBorders>
            <w:shd w:val="clear" w:color="auto" w:fill="1B3A6B"/>
            <w:tcMar>
              <w:top w:w="90" w:type="dxa"/>
              <w:left w:w="120" w:type="dxa"/>
              <w:bottom w:w="90" w:type="dxa"/>
              <w:right w:w="120" w:type="dxa"/>
            </w:tcMar>
            <w:vAlign w:val="top"/>
          </w:tcPr>
          <w:p w:rsidR="54DF359D" w:rsidP="54DF359D" w:rsidRDefault="54DF359D" w14:paraId="6D1CEDBA" w14:textId="7E14D41B">
            <w:pPr>
              <w:bidi w:val="0"/>
              <w:rPr>
                <w:rFonts w:ascii="Calibri" w:hAnsi="Calibri" w:eastAsia="Calibri" w:cs="Calibri"/>
                <w:b w:val="0"/>
                <w:bCs w:val="0"/>
                <w:i w:val="0"/>
                <w:iCs w:val="0"/>
                <w:color w:val="FFFFFF" w:themeColor="background1" w:themeTint="FF" w:themeShade="FF"/>
                <w:sz w:val="19"/>
                <w:szCs w:val="19"/>
              </w:rPr>
            </w:pPr>
            <w:r w:rsidRPr="54DF359D" w:rsidR="54DF359D">
              <w:rPr>
                <w:rFonts w:ascii="Calibri" w:hAnsi="Calibri" w:eastAsia="Calibri" w:cs="Calibri"/>
                <w:b w:val="1"/>
                <w:bCs w:val="1"/>
                <w:i w:val="0"/>
                <w:iCs w:val="0"/>
                <w:color w:val="FFFFFF" w:themeColor="background1" w:themeTint="FF" w:themeShade="FF"/>
                <w:sz w:val="19"/>
                <w:szCs w:val="19"/>
                <w:lang w:val="en-US"/>
              </w:rPr>
              <w:t>Notes</w:t>
            </w:r>
          </w:p>
        </w:tc>
      </w:tr>
      <w:tr w:rsidR="54DF359D" w:rsidTr="54DF359D" w14:paraId="5EC56B15">
        <w:trPr>
          <w:trHeight w:val="300"/>
        </w:trPr>
        <w:tc>
          <w:tcPr>
            <w:tcW w:w="1290" w:type="dxa"/>
            <w:tcBorders>
              <w:top w:val="single" w:color="CCCCCC" w:sz="6"/>
              <w:left w:val="single" w:color="CCCCCC" w:sz="6"/>
              <w:bottom w:val="single" w:color="CCCCCC" w:sz="6"/>
              <w:right w:val="single" w:color="CCCCCC" w:sz="6"/>
            </w:tcBorders>
            <w:shd w:val="clear" w:color="auto" w:fill="FFFFFF" w:themeFill="background1"/>
            <w:tcMar>
              <w:top w:w="75" w:type="dxa"/>
              <w:left w:w="120" w:type="dxa"/>
              <w:bottom w:w="75" w:type="dxa"/>
              <w:right w:w="120" w:type="dxa"/>
            </w:tcMar>
            <w:vAlign w:val="top"/>
          </w:tcPr>
          <w:p w:rsidR="54DF359D" w:rsidP="54DF359D" w:rsidRDefault="54DF359D" w14:paraId="124F24FE" w14:textId="4246DA9D">
            <w:pPr>
              <w:bidi w:val="0"/>
              <w:rPr>
                <w:rFonts w:ascii="Calibri" w:hAnsi="Calibri" w:eastAsia="Calibri" w:cs="Calibri"/>
                <w:b w:val="0"/>
                <w:bCs w:val="0"/>
                <w:i w:val="0"/>
                <w:iCs w:val="0"/>
                <w:color w:val="1B3A6B"/>
                <w:sz w:val="20"/>
                <w:szCs w:val="20"/>
              </w:rPr>
            </w:pPr>
            <w:r w:rsidRPr="54DF359D" w:rsidR="54DF359D">
              <w:rPr>
                <w:rFonts w:ascii="Calibri" w:hAnsi="Calibri" w:eastAsia="Calibri" w:cs="Calibri"/>
                <w:b w:val="1"/>
                <w:bCs w:val="1"/>
                <w:i w:val="0"/>
                <w:iCs w:val="0"/>
                <w:color w:val="1B3A6B"/>
                <w:sz w:val="20"/>
                <w:szCs w:val="20"/>
                <w:lang w:val="en-US"/>
              </w:rPr>
              <w:t>4701</w:t>
            </w:r>
          </w:p>
        </w:tc>
        <w:tc>
          <w:tcPr>
            <w:tcW w:w="2190" w:type="dxa"/>
            <w:tcBorders>
              <w:top w:val="single" w:color="CCCCCC" w:sz="6"/>
              <w:left w:val="single" w:color="CCCCCC" w:sz="6"/>
              <w:bottom w:val="single" w:color="CCCCCC" w:sz="6"/>
              <w:right w:val="single" w:color="CCCCCC" w:sz="6"/>
            </w:tcBorders>
            <w:shd w:val="clear" w:color="auto" w:fill="FFFFFF" w:themeFill="background1"/>
            <w:tcMar>
              <w:top w:w="75" w:type="dxa"/>
              <w:left w:w="120" w:type="dxa"/>
              <w:bottom w:w="75" w:type="dxa"/>
              <w:right w:w="120" w:type="dxa"/>
            </w:tcMar>
            <w:vAlign w:val="top"/>
          </w:tcPr>
          <w:p w:rsidR="54DF359D" w:rsidP="54DF359D" w:rsidRDefault="54DF359D" w14:paraId="7E2E035D" w14:textId="4B94885E">
            <w:pPr>
              <w:bidi w:val="0"/>
              <w:rPr>
                <w:rFonts w:ascii="Calibri" w:hAnsi="Calibri" w:eastAsia="Calibri" w:cs="Calibri"/>
                <w:b w:val="0"/>
                <w:bCs w:val="0"/>
                <w:i w:val="0"/>
                <w:iCs w:val="0"/>
                <w:color w:val="333333"/>
                <w:sz w:val="20"/>
                <w:szCs w:val="20"/>
              </w:rPr>
            </w:pPr>
            <w:r w:rsidRPr="54DF359D" w:rsidR="54DF359D">
              <w:rPr>
                <w:rFonts w:ascii="Calibri" w:hAnsi="Calibri" w:eastAsia="Calibri" w:cs="Calibri"/>
                <w:b w:val="0"/>
                <w:bCs w:val="0"/>
                <w:i w:val="0"/>
                <w:iCs w:val="0"/>
                <w:color w:val="333333"/>
                <w:sz w:val="20"/>
                <w:szCs w:val="20"/>
                <w:lang w:val="en-US"/>
              </w:rPr>
              <w:t>Pittsburgh, PA</w:t>
            </w:r>
          </w:p>
        </w:tc>
        <w:tc>
          <w:tcPr>
            <w:tcW w:w="5850" w:type="dxa"/>
            <w:tcBorders>
              <w:top w:val="single" w:color="CCCCCC" w:sz="6"/>
              <w:left w:val="single" w:color="CCCCCC" w:sz="6"/>
              <w:bottom w:val="single" w:color="CCCCCC" w:sz="6"/>
              <w:right w:val="single" w:color="CCCCCC" w:sz="6"/>
            </w:tcBorders>
            <w:shd w:val="clear" w:color="auto" w:fill="FFFFFF" w:themeFill="background1"/>
            <w:tcMar>
              <w:top w:w="75" w:type="dxa"/>
              <w:left w:w="120" w:type="dxa"/>
              <w:bottom w:w="75" w:type="dxa"/>
              <w:right w:w="120" w:type="dxa"/>
            </w:tcMar>
            <w:vAlign w:val="top"/>
          </w:tcPr>
          <w:p w:rsidR="54DF359D" w:rsidP="54DF359D" w:rsidRDefault="54DF359D" w14:paraId="644BDD93" w14:textId="583BC08B">
            <w:pPr>
              <w:bidi w:val="0"/>
              <w:rPr>
                <w:rFonts w:ascii="Calibri" w:hAnsi="Calibri" w:eastAsia="Calibri" w:cs="Calibri"/>
                <w:b w:val="0"/>
                <w:bCs w:val="0"/>
                <w:i w:val="0"/>
                <w:iCs w:val="0"/>
                <w:color w:val="333333"/>
                <w:sz w:val="20"/>
                <w:szCs w:val="20"/>
              </w:rPr>
            </w:pPr>
            <w:r w:rsidRPr="54DF359D" w:rsidR="54DF359D">
              <w:rPr>
                <w:rFonts w:ascii="Calibri" w:hAnsi="Calibri" w:eastAsia="Calibri" w:cs="Calibri"/>
                <w:b w:val="0"/>
                <w:bCs w:val="0"/>
                <w:i w:val="0"/>
                <w:iCs w:val="0"/>
                <w:color w:val="333333"/>
                <w:sz w:val="20"/>
                <w:szCs w:val="20"/>
                <w:lang w:val="en-US"/>
              </w:rPr>
              <w:t>Ziegler Tire preferred  (Michelin program)</w:t>
            </w:r>
          </w:p>
        </w:tc>
      </w:tr>
      <w:tr w:rsidR="54DF359D" w:rsidTr="54DF359D" w14:paraId="68D9DAD8">
        <w:trPr>
          <w:trHeight w:val="300"/>
        </w:trPr>
        <w:tc>
          <w:tcPr>
            <w:tcW w:w="1290" w:type="dxa"/>
            <w:tcBorders>
              <w:top w:val="single" w:color="CCCCCC" w:sz="6"/>
              <w:left w:val="single" w:color="CCCCCC" w:sz="6"/>
              <w:bottom w:val="single" w:color="CCCCCC" w:sz="6"/>
              <w:right w:val="single" w:color="CCCCCC" w:sz="6"/>
            </w:tcBorders>
            <w:shd w:val="clear" w:color="auto" w:fill="F5F5F5"/>
            <w:tcMar>
              <w:top w:w="75" w:type="dxa"/>
              <w:left w:w="120" w:type="dxa"/>
              <w:bottom w:w="75" w:type="dxa"/>
              <w:right w:w="120" w:type="dxa"/>
            </w:tcMar>
            <w:vAlign w:val="top"/>
          </w:tcPr>
          <w:p w:rsidR="54DF359D" w:rsidP="54DF359D" w:rsidRDefault="54DF359D" w14:paraId="7745DD6C" w14:textId="3915F5DA">
            <w:pPr>
              <w:bidi w:val="0"/>
              <w:rPr>
                <w:rFonts w:ascii="Calibri" w:hAnsi="Calibri" w:eastAsia="Calibri" w:cs="Calibri"/>
                <w:b w:val="0"/>
                <w:bCs w:val="0"/>
                <w:i w:val="0"/>
                <w:iCs w:val="0"/>
                <w:color w:val="1B3A6B"/>
                <w:sz w:val="20"/>
                <w:szCs w:val="20"/>
              </w:rPr>
            </w:pPr>
            <w:r w:rsidRPr="54DF359D" w:rsidR="54DF359D">
              <w:rPr>
                <w:rFonts w:ascii="Calibri" w:hAnsi="Calibri" w:eastAsia="Calibri" w:cs="Calibri"/>
                <w:b w:val="1"/>
                <w:bCs w:val="1"/>
                <w:i w:val="0"/>
                <w:iCs w:val="0"/>
                <w:color w:val="1B3A6B"/>
                <w:sz w:val="20"/>
                <w:szCs w:val="20"/>
                <w:lang w:val="en-US"/>
              </w:rPr>
              <w:t>4703</w:t>
            </w:r>
          </w:p>
        </w:tc>
        <w:tc>
          <w:tcPr>
            <w:tcW w:w="2190" w:type="dxa"/>
            <w:tcBorders>
              <w:top w:val="single" w:color="CCCCCC" w:sz="6"/>
              <w:left w:val="single" w:color="CCCCCC" w:sz="6"/>
              <w:bottom w:val="single" w:color="CCCCCC" w:sz="6"/>
              <w:right w:val="single" w:color="CCCCCC" w:sz="6"/>
            </w:tcBorders>
            <w:shd w:val="clear" w:color="auto" w:fill="F5F5F5"/>
            <w:tcMar>
              <w:top w:w="75" w:type="dxa"/>
              <w:left w:w="120" w:type="dxa"/>
              <w:bottom w:w="75" w:type="dxa"/>
              <w:right w:w="120" w:type="dxa"/>
            </w:tcMar>
            <w:vAlign w:val="top"/>
          </w:tcPr>
          <w:p w:rsidR="54DF359D" w:rsidP="54DF359D" w:rsidRDefault="54DF359D" w14:paraId="7E667084" w14:textId="0C1BB161">
            <w:pPr>
              <w:bidi w:val="0"/>
              <w:rPr>
                <w:rFonts w:ascii="Calibri" w:hAnsi="Calibri" w:eastAsia="Calibri" w:cs="Calibri"/>
                <w:b w:val="0"/>
                <w:bCs w:val="0"/>
                <w:i w:val="0"/>
                <w:iCs w:val="0"/>
                <w:color w:val="333333"/>
                <w:sz w:val="20"/>
                <w:szCs w:val="20"/>
              </w:rPr>
            </w:pPr>
            <w:r w:rsidRPr="54DF359D" w:rsidR="54DF359D">
              <w:rPr>
                <w:rFonts w:ascii="Calibri" w:hAnsi="Calibri" w:eastAsia="Calibri" w:cs="Calibri"/>
                <w:b w:val="0"/>
                <w:bCs w:val="0"/>
                <w:i w:val="0"/>
                <w:iCs w:val="0"/>
                <w:color w:val="333333"/>
                <w:sz w:val="20"/>
                <w:szCs w:val="20"/>
                <w:lang w:val="en-US"/>
              </w:rPr>
              <w:t>Philly, PA</w:t>
            </w:r>
          </w:p>
        </w:tc>
        <w:tc>
          <w:tcPr>
            <w:tcW w:w="5850" w:type="dxa"/>
            <w:tcBorders>
              <w:top w:val="single" w:color="CCCCCC" w:sz="6"/>
              <w:left w:val="single" w:color="CCCCCC" w:sz="6"/>
              <w:bottom w:val="single" w:color="CCCCCC" w:sz="6"/>
              <w:right w:val="single" w:color="CCCCCC" w:sz="6"/>
            </w:tcBorders>
            <w:shd w:val="clear" w:color="auto" w:fill="F5F5F5"/>
            <w:tcMar>
              <w:top w:w="75" w:type="dxa"/>
              <w:left w:w="120" w:type="dxa"/>
              <w:bottom w:w="75" w:type="dxa"/>
              <w:right w:w="120" w:type="dxa"/>
            </w:tcMar>
            <w:vAlign w:val="top"/>
          </w:tcPr>
          <w:p w:rsidR="54DF359D" w:rsidP="54DF359D" w:rsidRDefault="54DF359D" w14:paraId="5904CFEE" w14:textId="543F6931">
            <w:pPr>
              <w:bidi w:val="0"/>
              <w:rPr>
                <w:rFonts w:ascii="Calibri" w:hAnsi="Calibri" w:eastAsia="Calibri" w:cs="Calibri"/>
                <w:b w:val="0"/>
                <w:bCs w:val="0"/>
                <w:i w:val="0"/>
                <w:iCs w:val="0"/>
                <w:color w:val="333333"/>
                <w:sz w:val="20"/>
                <w:szCs w:val="20"/>
              </w:rPr>
            </w:pPr>
            <w:r w:rsidRPr="54DF359D" w:rsidR="54DF359D">
              <w:rPr>
                <w:rFonts w:ascii="Calibri" w:hAnsi="Calibri" w:eastAsia="Calibri" w:cs="Calibri"/>
                <w:b w:val="0"/>
                <w:bCs w:val="0"/>
                <w:i w:val="0"/>
                <w:iCs w:val="0"/>
                <w:color w:val="333333"/>
                <w:sz w:val="20"/>
                <w:szCs w:val="20"/>
                <w:lang w:val="en-US"/>
              </w:rPr>
              <w:t>Service Tire preferred  (Michelin program)</w:t>
            </w:r>
          </w:p>
        </w:tc>
      </w:tr>
      <w:tr w:rsidR="54DF359D" w:rsidTr="54DF359D" w14:paraId="0F442609">
        <w:trPr>
          <w:trHeight w:val="300"/>
        </w:trPr>
        <w:tc>
          <w:tcPr>
            <w:tcW w:w="1290" w:type="dxa"/>
            <w:tcBorders>
              <w:top w:val="single" w:color="CCCCCC" w:sz="6"/>
              <w:left w:val="single" w:color="CCCCCC" w:sz="6"/>
              <w:bottom w:val="single" w:color="CCCCCC" w:sz="6"/>
              <w:right w:val="single" w:color="CCCCCC" w:sz="6"/>
            </w:tcBorders>
            <w:shd w:val="clear" w:color="auto" w:fill="FFFFFF" w:themeFill="background1"/>
            <w:tcMar>
              <w:top w:w="75" w:type="dxa"/>
              <w:left w:w="120" w:type="dxa"/>
              <w:bottom w:w="75" w:type="dxa"/>
              <w:right w:w="120" w:type="dxa"/>
            </w:tcMar>
            <w:vAlign w:val="top"/>
          </w:tcPr>
          <w:p w:rsidR="54DF359D" w:rsidP="54DF359D" w:rsidRDefault="54DF359D" w14:paraId="09CD8CB5" w14:textId="7E22DC6B">
            <w:pPr>
              <w:bidi w:val="0"/>
              <w:rPr>
                <w:rFonts w:ascii="Calibri" w:hAnsi="Calibri" w:eastAsia="Calibri" w:cs="Calibri"/>
                <w:b w:val="0"/>
                <w:bCs w:val="0"/>
                <w:i w:val="0"/>
                <w:iCs w:val="0"/>
                <w:color w:val="1B3A6B"/>
                <w:sz w:val="20"/>
                <w:szCs w:val="20"/>
              </w:rPr>
            </w:pPr>
            <w:r w:rsidRPr="54DF359D" w:rsidR="54DF359D">
              <w:rPr>
                <w:rFonts w:ascii="Calibri" w:hAnsi="Calibri" w:eastAsia="Calibri" w:cs="Calibri"/>
                <w:b w:val="1"/>
                <w:bCs w:val="1"/>
                <w:i w:val="0"/>
                <w:iCs w:val="0"/>
                <w:color w:val="1B3A6B"/>
                <w:sz w:val="20"/>
                <w:szCs w:val="20"/>
                <w:lang w:val="en-US"/>
              </w:rPr>
              <w:t>4401</w:t>
            </w:r>
          </w:p>
        </w:tc>
        <w:tc>
          <w:tcPr>
            <w:tcW w:w="2190" w:type="dxa"/>
            <w:tcBorders>
              <w:top w:val="single" w:color="CCCCCC" w:sz="6"/>
              <w:left w:val="single" w:color="CCCCCC" w:sz="6"/>
              <w:bottom w:val="single" w:color="CCCCCC" w:sz="6"/>
              <w:right w:val="single" w:color="CCCCCC" w:sz="6"/>
            </w:tcBorders>
            <w:shd w:val="clear" w:color="auto" w:fill="FFFFFF" w:themeFill="background1"/>
            <w:tcMar>
              <w:top w:w="75" w:type="dxa"/>
              <w:left w:w="120" w:type="dxa"/>
              <w:bottom w:w="75" w:type="dxa"/>
              <w:right w:w="120" w:type="dxa"/>
            </w:tcMar>
            <w:vAlign w:val="top"/>
          </w:tcPr>
          <w:p w:rsidR="54DF359D" w:rsidP="54DF359D" w:rsidRDefault="54DF359D" w14:paraId="1CA75F97" w14:textId="5BAC0B86">
            <w:pPr>
              <w:bidi w:val="0"/>
              <w:rPr>
                <w:rFonts w:ascii="Calibri" w:hAnsi="Calibri" w:eastAsia="Calibri" w:cs="Calibri"/>
                <w:b w:val="0"/>
                <w:bCs w:val="0"/>
                <w:i w:val="0"/>
                <w:iCs w:val="0"/>
                <w:color w:val="333333"/>
                <w:sz w:val="20"/>
                <w:szCs w:val="20"/>
              </w:rPr>
            </w:pPr>
            <w:r w:rsidRPr="54DF359D" w:rsidR="54DF359D">
              <w:rPr>
                <w:rFonts w:ascii="Calibri" w:hAnsi="Calibri" w:eastAsia="Calibri" w:cs="Calibri"/>
                <w:b w:val="0"/>
                <w:bCs w:val="0"/>
                <w:i w:val="0"/>
                <w:iCs w:val="0"/>
                <w:color w:val="333333"/>
                <w:sz w:val="20"/>
                <w:szCs w:val="20"/>
                <w:lang w:val="en-US"/>
              </w:rPr>
              <w:t>North Canton, OH</w:t>
            </w:r>
          </w:p>
        </w:tc>
        <w:tc>
          <w:tcPr>
            <w:tcW w:w="5850" w:type="dxa"/>
            <w:tcBorders>
              <w:top w:val="single" w:color="CCCCCC" w:sz="6"/>
              <w:left w:val="single" w:color="CCCCCC" w:sz="6"/>
              <w:bottom w:val="single" w:color="CCCCCC" w:sz="6"/>
              <w:right w:val="single" w:color="CCCCCC" w:sz="6"/>
            </w:tcBorders>
            <w:shd w:val="clear" w:color="auto" w:fill="FFFFFF" w:themeFill="background1"/>
            <w:tcMar>
              <w:top w:w="75" w:type="dxa"/>
              <w:left w:w="120" w:type="dxa"/>
              <w:bottom w:w="75" w:type="dxa"/>
              <w:right w:w="120" w:type="dxa"/>
            </w:tcMar>
            <w:vAlign w:val="top"/>
          </w:tcPr>
          <w:p w:rsidR="54DF359D" w:rsidP="54DF359D" w:rsidRDefault="54DF359D" w14:paraId="3D220DFD" w14:textId="66B1FA12">
            <w:pPr>
              <w:bidi w:val="0"/>
              <w:rPr>
                <w:rFonts w:ascii="Calibri" w:hAnsi="Calibri" w:eastAsia="Calibri" w:cs="Calibri"/>
                <w:b w:val="0"/>
                <w:bCs w:val="0"/>
                <w:i w:val="0"/>
                <w:iCs w:val="0"/>
                <w:color w:val="333333"/>
                <w:sz w:val="20"/>
                <w:szCs w:val="20"/>
              </w:rPr>
            </w:pPr>
            <w:r w:rsidRPr="54DF359D" w:rsidR="54DF359D">
              <w:rPr>
                <w:rFonts w:ascii="Calibri" w:hAnsi="Calibri" w:eastAsia="Calibri" w:cs="Calibri"/>
                <w:b w:val="0"/>
                <w:bCs w:val="0"/>
                <w:i w:val="0"/>
                <w:iCs w:val="0"/>
                <w:color w:val="333333"/>
                <w:sz w:val="20"/>
                <w:szCs w:val="20"/>
                <w:lang w:val="en-US"/>
              </w:rPr>
              <w:t>Ziegler Tire preferred  (Michelin program)</w:t>
            </w:r>
          </w:p>
        </w:tc>
      </w:tr>
      <w:tr w:rsidR="54DF359D" w:rsidTr="54DF359D" w14:paraId="620D9987">
        <w:trPr>
          <w:trHeight w:val="300"/>
        </w:trPr>
        <w:tc>
          <w:tcPr>
            <w:tcW w:w="1290" w:type="dxa"/>
            <w:tcBorders>
              <w:top w:val="single" w:color="CCCCCC" w:sz="6"/>
              <w:left w:val="single" w:color="CCCCCC" w:sz="6"/>
              <w:bottom w:val="single" w:color="CCCCCC" w:sz="6"/>
              <w:right w:val="single" w:color="CCCCCC" w:sz="6"/>
            </w:tcBorders>
            <w:shd w:val="clear" w:color="auto" w:fill="F5F5F5"/>
            <w:tcMar>
              <w:top w:w="75" w:type="dxa"/>
              <w:left w:w="120" w:type="dxa"/>
              <w:bottom w:w="75" w:type="dxa"/>
              <w:right w:w="120" w:type="dxa"/>
            </w:tcMar>
            <w:vAlign w:val="top"/>
          </w:tcPr>
          <w:p w:rsidR="54DF359D" w:rsidP="54DF359D" w:rsidRDefault="54DF359D" w14:paraId="5DDA936F" w14:textId="310D6B34">
            <w:pPr>
              <w:bidi w:val="0"/>
              <w:rPr>
                <w:rFonts w:ascii="Calibri" w:hAnsi="Calibri" w:eastAsia="Calibri" w:cs="Calibri"/>
                <w:b w:val="0"/>
                <w:bCs w:val="0"/>
                <w:i w:val="0"/>
                <w:iCs w:val="0"/>
                <w:color w:val="1B3A6B"/>
                <w:sz w:val="20"/>
                <w:szCs w:val="20"/>
              </w:rPr>
            </w:pPr>
            <w:r w:rsidRPr="54DF359D" w:rsidR="54DF359D">
              <w:rPr>
                <w:rFonts w:ascii="Calibri" w:hAnsi="Calibri" w:eastAsia="Calibri" w:cs="Calibri"/>
                <w:b w:val="1"/>
                <w:bCs w:val="1"/>
                <w:i w:val="0"/>
                <w:iCs w:val="0"/>
                <w:color w:val="1B3A6B"/>
                <w:sz w:val="20"/>
                <w:szCs w:val="20"/>
                <w:lang w:val="en-US"/>
              </w:rPr>
              <w:t>1402</w:t>
            </w:r>
          </w:p>
        </w:tc>
        <w:tc>
          <w:tcPr>
            <w:tcW w:w="2190" w:type="dxa"/>
            <w:tcBorders>
              <w:top w:val="single" w:color="CCCCCC" w:sz="6"/>
              <w:left w:val="single" w:color="CCCCCC" w:sz="6"/>
              <w:bottom w:val="single" w:color="CCCCCC" w:sz="6"/>
              <w:right w:val="single" w:color="CCCCCC" w:sz="6"/>
            </w:tcBorders>
            <w:shd w:val="clear" w:color="auto" w:fill="F5F5F5"/>
            <w:tcMar>
              <w:top w:w="75" w:type="dxa"/>
              <w:left w:w="120" w:type="dxa"/>
              <w:bottom w:w="75" w:type="dxa"/>
              <w:right w:w="120" w:type="dxa"/>
            </w:tcMar>
            <w:vAlign w:val="top"/>
          </w:tcPr>
          <w:p w:rsidR="54DF359D" w:rsidP="54DF359D" w:rsidRDefault="54DF359D" w14:paraId="4278FAAB" w14:textId="3E1DC692">
            <w:pPr>
              <w:bidi w:val="0"/>
              <w:rPr>
                <w:rFonts w:ascii="Calibri" w:hAnsi="Calibri" w:eastAsia="Calibri" w:cs="Calibri"/>
                <w:b w:val="0"/>
                <w:bCs w:val="0"/>
                <w:i w:val="0"/>
                <w:iCs w:val="0"/>
                <w:color w:val="333333"/>
                <w:sz w:val="20"/>
                <w:szCs w:val="20"/>
              </w:rPr>
            </w:pPr>
            <w:r w:rsidRPr="54DF359D" w:rsidR="54DF359D">
              <w:rPr>
                <w:rFonts w:ascii="Calibri" w:hAnsi="Calibri" w:eastAsia="Calibri" w:cs="Calibri"/>
                <w:b w:val="0"/>
                <w:bCs w:val="0"/>
                <w:i w:val="0"/>
                <w:iCs w:val="0"/>
                <w:color w:val="333333"/>
                <w:sz w:val="20"/>
                <w:szCs w:val="20"/>
                <w:lang w:val="en-US"/>
              </w:rPr>
              <w:t>Los Angeles, CA</w:t>
            </w:r>
          </w:p>
        </w:tc>
        <w:tc>
          <w:tcPr>
            <w:tcW w:w="5850" w:type="dxa"/>
            <w:tcBorders>
              <w:top w:val="single" w:color="CCCCCC" w:sz="6"/>
              <w:left w:val="single" w:color="CCCCCC" w:sz="6"/>
              <w:bottom w:val="single" w:color="CCCCCC" w:sz="6"/>
              <w:right w:val="single" w:color="CCCCCC" w:sz="6"/>
            </w:tcBorders>
            <w:shd w:val="clear" w:color="auto" w:fill="F5F5F5"/>
            <w:tcMar>
              <w:top w:w="75" w:type="dxa"/>
              <w:left w:w="120" w:type="dxa"/>
              <w:bottom w:w="75" w:type="dxa"/>
              <w:right w:w="120" w:type="dxa"/>
            </w:tcMar>
            <w:vAlign w:val="top"/>
          </w:tcPr>
          <w:p w:rsidR="54DF359D" w:rsidP="54DF359D" w:rsidRDefault="54DF359D" w14:paraId="6C5AAAC6" w14:textId="5F2A0A2C">
            <w:pPr>
              <w:bidi w:val="0"/>
              <w:rPr>
                <w:rFonts w:ascii="Calibri" w:hAnsi="Calibri" w:eastAsia="Calibri" w:cs="Calibri"/>
                <w:b w:val="0"/>
                <w:bCs w:val="0"/>
                <w:i w:val="0"/>
                <w:iCs w:val="0"/>
                <w:color w:val="333333"/>
                <w:sz w:val="20"/>
                <w:szCs w:val="20"/>
              </w:rPr>
            </w:pPr>
            <w:r w:rsidRPr="54DF359D" w:rsidR="54DF359D">
              <w:rPr>
                <w:rFonts w:ascii="Calibri" w:hAnsi="Calibri" w:eastAsia="Calibri" w:cs="Calibri"/>
                <w:b w:val="0"/>
                <w:bCs w:val="0"/>
                <w:i w:val="0"/>
                <w:iCs w:val="0"/>
                <w:color w:val="333333"/>
                <w:sz w:val="20"/>
                <w:szCs w:val="20"/>
                <w:lang w:val="en-US"/>
              </w:rPr>
              <w:t>Southern Tire Mart  |  Recaps allowed for trailer and drive tires</w:t>
            </w:r>
          </w:p>
        </w:tc>
      </w:tr>
      <w:tr w:rsidR="54DF359D" w:rsidTr="54DF359D" w14:paraId="4FAC99FE">
        <w:trPr>
          <w:trHeight w:val="300"/>
        </w:trPr>
        <w:tc>
          <w:tcPr>
            <w:tcW w:w="1290" w:type="dxa"/>
            <w:tcBorders>
              <w:top w:val="single" w:color="CCCCCC" w:sz="6"/>
              <w:left w:val="single" w:color="CCCCCC" w:sz="6"/>
              <w:bottom w:val="single" w:color="CCCCCC" w:sz="6"/>
              <w:right w:val="single" w:color="CCCCCC" w:sz="6"/>
            </w:tcBorders>
            <w:shd w:val="clear" w:color="auto" w:fill="FFFFFF" w:themeFill="background1"/>
            <w:tcMar>
              <w:top w:w="75" w:type="dxa"/>
              <w:left w:w="120" w:type="dxa"/>
              <w:bottom w:w="75" w:type="dxa"/>
              <w:right w:w="120" w:type="dxa"/>
            </w:tcMar>
            <w:vAlign w:val="top"/>
          </w:tcPr>
          <w:p w:rsidR="54DF359D" w:rsidP="54DF359D" w:rsidRDefault="54DF359D" w14:paraId="2D50BA99" w14:textId="7D594EB9">
            <w:pPr>
              <w:bidi w:val="0"/>
              <w:rPr>
                <w:rFonts w:ascii="Calibri" w:hAnsi="Calibri" w:eastAsia="Calibri" w:cs="Calibri"/>
                <w:b w:val="0"/>
                <w:bCs w:val="0"/>
                <w:i w:val="0"/>
                <w:iCs w:val="0"/>
                <w:color w:val="1B3A6B"/>
                <w:sz w:val="20"/>
                <w:szCs w:val="20"/>
              </w:rPr>
            </w:pPr>
            <w:r w:rsidRPr="54DF359D" w:rsidR="54DF359D">
              <w:rPr>
                <w:rFonts w:ascii="Calibri" w:hAnsi="Calibri" w:eastAsia="Calibri" w:cs="Calibri"/>
                <w:b w:val="1"/>
                <w:bCs w:val="1"/>
                <w:i w:val="0"/>
                <w:iCs w:val="0"/>
                <w:color w:val="1B3A6B"/>
                <w:sz w:val="20"/>
                <w:szCs w:val="20"/>
                <w:lang w:val="en-US"/>
              </w:rPr>
              <w:t>1201</w:t>
            </w:r>
          </w:p>
        </w:tc>
        <w:tc>
          <w:tcPr>
            <w:tcW w:w="2190" w:type="dxa"/>
            <w:tcBorders>
              <w:top w:val="single" w:color="CCCCCC" w:sz="6"/>
              <w:left w:val="single" w:color="CCCCCC" w:sz="6"/>
              <w:bottom w:val="single" w:color="CCCCCC" w:sz="6"/>
              <w:right w:val="single" w:color="CCCCCC" w:sz="6"/>
            </w:tcBorders>
            <w:shd w:val="clear" w:color="auto" w:fill="FFFFFF" w:themeFill="background1"/>
            <w:tcMar>
              <w:top w:w="75" w:type="dxa"/>
              <w:left w:w="120" w:type="dxa"/>
              <w:bottom w:w="75" w:type="dxa"/>
              <w:right w:w="120" w:type="dxa"/>
            </w:tcMar>
            <w:vAlign w:val="top"/>
          </w:tcPr>
          <w:p w:rsidR="54DF359D" w:rsidP="54DF359D" w:rsidRDefault="54DF359D" w14:paraId="12AA2956" w14:textId="1EBDAFD6">
            <w:pPr>
              <w:bidi w:val="0"/>
              <w:rPr>
                <w:rFonts w:ascii="Calibri" w:hAnsi="Calibri" w:eastAsia="Calibri" w:cs="Calibri"/>
                <w:b w:val="0"/>
                <w:bCs w:val="0"/>
                <w:i w:val="0"/>
                <w:iCs w:val="0"/>
                <w:color w:val="333333"/>
                <w:sz w:val="20"/>
                <w:szCs w:val="20"/>
              </w:rPr>
            </w:pPr>
            <w:r w:rsidRPr="54DF359D" w:rsidR="54DF359D">
              <w:rPr>
                <w:rFonts w:ascii="Calibri" w:hAnsi="Calibri" w:eastAsia="Calibri" w:cs="Calibri"/>
                <w:b w:val="0"/>
                <w:bCs w:val="0"/>
                <w:i w:val="0"/>
                <w:iCs w:val="0"/>
                <w:color w:val="333333"/>
                <w:sz w:val="20"/>
                <w:szCs w:val="20"/>
                <w:lang w:val="en-US"/>
              </w:rPr>
              <w:t>N. Little Rock, AR</w:t>
            </w:r>
          </w:p>
        </w:tc>
        <w:tc>
          <w:tcPr>
            <w:tcW w:w="5850" w:type="dxa"/>
            <w:tcBorders>
              <w:top w:val="single" w:color="CCCCCC" w:sz="6"/>
              <w:left w:val="single" w:color="CCCCCC" w:sz="6"/>
              <w:bottom w:val="single" w:color="CCCCCC" w:sz="6"/>
              <w:right w:val="single" w:color="CCCCCC" w:sz="6"/>
            </w:tcBorders>
            <w:shd w:val="clear" w:color="auto" w:fill="FFFFFF" w:themeFill="background1"/>
            <w:tcMar>
              <w:top w:w="75" w:type="dxa"/>
              <w:left w:w="120" w:type="dxa"/>
              <w:bottom w:w="75" w:type="dxa"/>
              <w:right w:w="120" w:type="dxa"/>
            </w:tcMar>
            <w:vAlign w:val="top"/>
          </w:tcPr>
          <w:p w:rsidR="54DF359D" w:rsidP="54DF359D" w:rsidRDefault="54DF359D" w14:paraId="69406FB8" w14:textId="63EE4508">
            <w:pPr>
              <w:bidi w:val="0"/>
              <w:rPr>
                <w:rFonts w:ascii="Calibri" w:hAnsi="Calibri" w:eastAsia="Calibri" w:cs="Calibri"/>
                <w:b w:val="0"/>
                <w:bCs w:val="0"/>
                <w:i w:val="0"/>
                <w:iCs w:val="0"/>
                <w:color w:val="333333"/>
                <w:sz w:val="20"/>
                <w:szCs w:val="20"/>
              </w:rPr>
            </w:pPr>
            <w:r w:rsidRPr="54DF359D" w:rsidR="54DF359D">
              <w:rPr>
                <w:rFonts w:ascii="Calibri" w:hAnsi="Calibri" w:eastAsia="Calibri" w:cs="Calibri"/>
                <w:b w:val="0"/>
                <w:bCs w:val="0"/>
                <w:i w:val="0"/>
                <w:iCs w:val="0"/>
                <w:color w:val="333333"/>
                <w:sz w:val="20"/>
                <w:szCs w:val="20"/>
                <w:lang w:val="en-US"/>
              </w:rPr>
              <w:t>Southern Tire Mart  |  Recaps allowed for trailer and drive tires</w:t>
            </w:r>
          </w:p>
        </w:tc>
      </w:tr>
      <w:tr w:rsidR="54DF359D" w:rsidTr="54DF359D" w14:paraId="586DDAA9">
        <w:trPr>
          <w:trHeight w:val="300"/>
        </w:trPr>
        <w:tc>
          <w:tcPr>
            <w:tcW w:w="1290" w:type="dxa"/>
            <w:tcBorders>
              <w:top w:val="single" w:color="CCCCCC" w:sz="6"/>
              <w:left w:val="single" w:color="CCCCCC" w:sz="6"/>
              <w:bottom w:val="single" w:color="CCCCCC" w:sz="6"/>
              <w:right w:val="single" w:color="CCCCCC" w:sz="6"/>
            </w:tcBorders>
            <w:shd w:val="clear" w:color="auto" w:fill="F5F5F5"/>
            <w:tcMar>
              <w:top w:w="75" w:type="dxa"/>
              <w:left w:w="120" w:type="dxa"/>
              <w:bottom w:w="75" w:type="dxa"/>
              <w:right w:w="120" w:type="dxa"/>
            </w:tcMar>
            <w:vAlign w:val="top"/>
          </w:tcPr>
          <w:p w:rsidR="54DF359D" w:rsidP="54DF359D" w:rsidRDefault="54DF359D" w14:paraId="030B3115" w14:textId="36CD5E26">
            <w:pPr>
              <w:bidi w:val="0"/>
              <w:rPr>
                <w:rFonts w:ascii="Calibri" w:hAnsi="Calibri" w:eastAsia="Calibri" w:cs="Calibri"/>
                <w:b w:val="0"/>
                <w:bCs w:val="0"/>
                <w:i w:val="0"/>
                <w:iCs w:val="0"/>
                <w:color w:val="1B3A6B"/>
                <w:sz w:val="20"/>
                <w:szCs w:val="20"/>
              </w:rPr>
            </w:pPr>
            <w:r w:rsidRPr="54DF359D" w:rsidR="54DF359D">
              <w:rPr>
                <w:rFonts w:ascii="Calibri" w:hAnsi="Calibri" w:eastAsia="Calibri" w:cs="Calibri"/>
                <w:b w:val="1"/>
                <w:bCs w:val="1"/>
                <w:i w:val="0"/>
                <w:iCs w:val="0"/>
                <w:color w:val="1B3A6B"/>
                <w:sz w:val="20"/>
                <w:szCs w:val="20"/>
                <w:lang w:val="en-US"/>
              </w:rPr>
              <w:t>2501</w:t>
            </w:r>
          </w:p>
        </w:tc>
        <w:tc>
          <w:tcPr>
            <w:tcW w:w="2190" w:type="dxa"/>
            <w:tcBorders>
              <w:top w:val="single" w:color="CCCCCC" w:sz="6"/>
              <w:left w:val="single" w:color="CCCCCC" w:sz="6"/>
              <w:bottom w:val="single" w:color="CCCCCC" w:sz="6"/>
              <w:right w:val="single" w:color="CCCCCC" w:sz="6"/>
            </w:tcBorders>
            <w:shd w:val="clear" w:color="auto" w:fill="F5F5F5"/>
            <w:tcMar>
              <w:top w:w="75" w:type="dxa"/>
              <w:left w:w="120" w:type="dxa"/>
              <w:bottom w:w="75" w:type="dxa"/>
              <w:right w:w="120" w:type="dxa"/>
            </w:tcMar>
            <w:vAlign w:val="top"/>
          </w:tcPr>
          <w:p w:rsidR="54DF359D" w:rsidP="54DF359D" w:rsidRDefault="54DF359D" w14:paraId="78904112" w14:textId="4996A7F6">
            <w:pPr>
              <w:bidi w:val="0"/>
              <w:rPr>
                <w:rFonts w:ascii="Calibri" w:hAnsi="Calibri" w:eastAsia="Calibri" w:cs="Calibri"/>
                <w:b w:val="0"/>
                <w:bCs w:val="0"/>
                <w:i w:val="0"/>
                <w:iCs w:val="0"/>
                <w:color w:val="333333"/>
                <w:sz w:val="20"/>
                <w:szCs w:val="20"/>
              </w:rPr>
            </w:pPr>
            <w:r w:rsidRPr="54DF359D" w:rsidR="54DF359D">
              <w:rPr>
                <w:rFonts w:ascii="Calibri" w:hAnsi="Calibri" w:eastAsia="Calibri" w:cs="Calibri"/>
                <w:b w:val="0"/>
                <w:bCs w:val="0"/>
                <w:i w:val="0"/>
                <w:iCs w:val="0"/>
                <w:color w:val="333333"/>
                <w:sz w:val="20"/>
                <w:szCs w:val="20"/>
                <w:lang w:val="en-US"/>
              </w:rPr>
              <w:t>Chicago, IL</w:t>
            </w:r>
          </w:p>
        </w:tc>
        <w:tc>
          <w:tcPr>
            <w:tcW w:w="5850" w:type="dxa"/>
            <w:tcBorders>
              <w:top w:val="single" w:color="CCCCCC" w:sz="6"/>
              <w:left w:val="single" w:color="CCCCCC" w:sz="6"/>
              <w:bottom w:val="single" w:color="CCCCCC" w:sz="6"/>
              <w:right w:val="single" w:color="CCCCCC" w:sz="6"/>
            </w:tcBorders>
            <w:shd w:val="clear" w:color="auto" w:fill="F5F5F5"/>
            <w:tcMar>
              <w:top w:w="75" w:type="dxa"/>
              <w:left w:w="120" w:type="dxa"/>
              <w:bottom w:w="75" w:type="dxa"/>
              <w:right w:w="120" w:type="dxa"/>
            </w:tcMar>
            <w:vAlign w:val="top"/>
          </w:tcPr>
          <w:p w:rsidR="54DF359D" w:rsidP="54DF359D" w:rsidRDefault="54DF359D" w14:paraId="2A22BB98" w14:textId="67216725">
            <w:pPr>
              <w:bidi w:val="0"/>
              <w:rPr>
                <w:rFonts w:ascii="Calibri" w:hAnsi="Calibri" w:eastAsia="Calibri" w:cs="Calibri"/>
                <w:b w:val="0"/>
                <w:bCs w:val="0"/>
                <w:i w:val="0"/>
                <w:iCs w:val="0"/>
                <w:color w:val="333333"/>
                <w:sz w:val="20"/>
                <w:szCs w:val="20"/>
              </w:rPr>
            </w:pPr>
            <w:r w:rsidRPr="54DF359D" w:rsidR="54DF359D">
              <w:rPr>
                <w:rFonts w:ascii="Calibri" w:hAnsi="Calibri" w:eastAsia="Calibri" w:cs="Calibri"/>
                <w:b w:val="0"/>
                <w:bCs w:val="0"/>
                <w:i w:val="0"/>
                <w:iCs w:val="0"/>
                <w:color w:val="333333"/>
                <w:sz w:val="20"/>
                <w:szCs w:val="20"/>
                <w:lang w:val="en-US"/>
              </w:rPr>
              <w:t>Bridgestone program</w:t>
            </w:r>
          </w:p>
        </w:tc>
      </w:tr>
      <w:tr w:rsidR="54DF359D" w:rsidTr="54DF359D" w14:paraId="34AD5B58">
        <w:trPr>
          <w:trHeight w:val="300"/>
        </w:trPr>
        <w:tc>
          <w:tcPr>
            <w:tcW w:w="1290" w:type="dxa"/>
            <w:tcBorders>
              <w:top w:val="single" w:color="CCCCCC" w:sz="6"/>
              <w:left w:val="single" w:color="CCCCCC" w:sz="6"/>
              <w:bottom w:val="single" w:color="CCCCCC" w:sz="6"/>
              <w:right w:val="single" w:color="CCCCCC" w:sz="6"/>
            </w:tcBorders>
            <w:shd w:val="clear" w:color="auto" w:fill="FFFFFF" w:themeFill="background1"/>
            <w:tcMar>
              <w:top w:w="75" w:type="dxa"/>
              <w:left w:w="120" w:type="dxa"/>
              <w:bottom w:w="75" w:type="dxa"/>
              <w:right w:w="120" w:type="dxa"/>
            </w:tcMar>
            <w:vAlign w:val="top"/>
          </w:tcPr>
          <w:p w:rsidR="54DF359D" w:rsidP="54DF359D" w:rsidRDefault="54DF359D" w14:paraId="3F6B02CD" w14:textId="65DB024C">
            <w:pPr>
              <w:bidi w:val="0"/>
              <w:rPr>
                <w:rFonts w:ascii="Calibri" w:hAnsi="Calibri" w:eastAsia="Calibri" w:cs="Calibri"/>
                <w:b w:val="0"/>
                <w:bCs w:val="0"/>
                <w:i w:val="0"/>
                <w:iCs w:val="0"/>
                <w:color w:val="1B3A6B"/>
                <w:sz w:val="20"/>
                <w:szCs w:val="20"/>
              </w:rPr>
            </w:pPr>
            <w:r w:rsidRPr="54DF359D" w:rsidR="54DF359D">
              <w:rPr>
                <w:rFonts w:ascii="Calibri" w:hAnsi="Calibri" w:eastAsia="Calibri" w:cs="Calibri"/>
                <w:b w:val="1"/>
                <w:bCs w:val="1"/>
                <w:i w:val="0"/>
                <w:iCs w:val="0"/>
                <w:color w:val="1B3A6B"/>
                <w:sz w:val="20"/>
                <w:szCs w:val="20"/>
                <w:lang w:val="en-US"/>
              </w:rPr>
              <w:t>2301</w:t>
            </w:r>
          </w:p>
        </w:tc>
        <w:tc>
          <w:tcPr>
            <w:tcW w:w="2190" w:type="dxa"/>
            <w:tcBorders>
              <w:top w:val="single" w:color="CCCCCC" w:sz="6"/>
              <w:left w:val="single" w:color="CCCCCC" w:sz="6"/>
              <w:bottom w:val="single" w:color="CCCCCC" w:sz="6"/>
              <w:right w:val="single" w:color="CCCCCC" w:sz="6"/>
            </w:tcBorders>
            <w:shd w:val="clear" w:color="auto" w:fill="FFFFFF" w:themeFill="background1"/>
            <w:tcMar>
              <w:top w:w="75" w:type="dxa"/>
              <w:left w:w="120" w:type="dxa"/>
              <w:bottom w:w="75" w:type="dxa"/>
              <w:right w:w="120" w:type="dxa"/>
            </w:tcMar>
            <w:vAlign w:val="top"/>
          </w:tcPr>
          <w:p w:rsidR="54DF359D" w:rsidP="54DF359D" w:rsidRDefault="54DF359D" w14:paraId="42AD47C4" w14:textId="510DB2A1">
            <w:pPr>
              <w:bidi w:val="0"/>
              <w:rPr>
                <w:rFonts w:ascii="Calibri" w:hAnsi="Calibri" w:eastAsia="Calibri" w:cs="Calibri"/>
                <w:b w:val="0"/>
                <w:bCs w:val="0"/>
                <w:i w:val="0"/>
                <w:iCs w:val="0"/>
                <w:color w:val="333333"/>
                <w:sz w:val="20"/>
                <w:szCs w:val="20"/>
              </w:rPr>
            </w:pPr>
            <w:r w:rsidRPr="54DF359D" w:rsidR="54DF359D">
              <w:rPr>
                <w:rFonts w:ascii="Calibri" w:hAnsi="Calibri" w:eastAsia="Calibri" w:cs="Calibri"/>
                <w:b w:val="0"/>
                <w:bCs w:val="0"/>
                <w:i w:val="0"/>
                <w:iCs w:val="0"/>
                <w:color w:val="333333"/>
                <w:sz w:val="20"/>
                <w:szCs w:val="20"/>
                <w:lang w:val="en-US"/>
              </w:rPr>
              <w:t>Saint Louis, MO</w:t>
            </w:r>
          </w:p>
        </w:tc>
        <w:tc>
          <w:tcPr>
            <w:tcW w:w="5850" w:type="dxa"/>
            <w:tcBorders>
              <w:top w:val="single" w:color="CCCCCC" w:sz="6"/>
              <w:left w:val="single" w:color="CCCCCC" w:sz="6"/>
              <w:bottom w:val="single" w:color="CCCCCC" w:sz="6"/>
              <w:right w:val="single" w:color="CCCCCC" w:sz="6"/>
            </w:tcBorders>
            <w:shd w:val="clear" w:color="auto" w:fill="FFFFFF" w:themeFill="background1"/>
            <w:tcMar>
              <w:top w:w="75" w:type="dxa"/>
              <w:left w:w="120" w:type="dxa"/>
              <w:bottom w:w="75" w:type="dxa"/>
              <w:right w:w="120" w:type="dxa"/>
            </w:tcMar>
            <w:vAlign w:val="top"/>
          </w:tcPr>
          <w:p w:rsidR="54DF359D" w:rsidP="54DF359D" w:rsidRDefault="54DF359D" w14:paraId="66C892C5" w14:textId="75A06CB5">
            <w:pPr>
              <w:bidi w:val="0"/>
              <w:rPr>
                <w:rFonts w:ascii="Calibri" w:hAnsi="Calibri" w:eastAsia="Calibri" w:cs="Calibri"/>
                <w:b w:val="0"/>
                <w:bCs w:val="0"/>
                <w:i w:val="0"/>
                <w:iCs w:val="0"/>
                <w:color w:val="333333"/>
                <w:sz w:val="20"/>
                <w:szCs w:val="20"/>
              </w:rPr>
            </w:pPr>
            <w:r w:rsidRPr="54DF359D" w:rsidR="54DF359D">
              <w:rPr>
                <w:rFonts w:ascii="Calibri" w:hAnsi="Calibri" w:eastAsia="Calibri" w:cs="Calibri"/>
                <w:b w:val="0"/>
                <w:bCs w:val="0"/>
                <w:i w:val="0"/>
                <w:iCs w:val="0"/>
                <w:color w:val="333333"/>
                <w:sz w:val="20"/>
                <w:szCs w:val="20"/>
                <w:lang w:val="en-US"/>
              </w:rPr>
              <w:t>Bridgestone program  |  Recaps allowed for trailer and drive tires</w:t>
            </w:r>
          </w:p>
        </w:tc>
      </w:tr>
      <w:tr w:rsidR="54DF359D" w:rsidTr="54DF359D" w14:paraId="3477CD31">
        <w:trPr>
          <w:trHeight w:val="300"/>
        </w:trPr>
        <w:tc>
          <w:tcPr>
            <w:tcW w:w="1290" w:type="dxa"/>
            <w:tcBorders>
              <w:top w:val="single" w:color="CCCCCC" w:sz="6"/>
              <w:left w:val="single" w:color="CCCCCC" w:sz="6"/>
              <w:bottom w:val="single" w:color="CCCCCC" w:sz="6"/>
              <w:right w:val="single" w:color="CCCCCC" w:sz="6"/>
            </w:tcBorders>
            <w:shd w:val="clear" w:color="auto" w:fill="F5F5F5"/>
            <w:tcMar>
              <w:top w:w="75" w:type="dxa"/>
              <w:left w:w="120" w:type="dxa"/>
              <w:bottom w:w="75" w:type="dxa"/>
              <w:right w:w="120" w:type="dxa"/>
            </w:tcMar>
            <w:vAlign w:val="top"/>
          </w:tcPr>
          <w:p w:rsidR="54DF359D" w:rsidP="54DF359D" w:rsidRDefault="54DF359D" w14:paraId="2496BFF6" w14:textId="02545867">
            <w:pPr>
              <w:bidi w:val="0"/>
              <w:rPr>
                <w:rFonts w:ascii="Calibri" w:hAnsi="Calibri" w:eastAsia="Calibri" w:cs="Calibri"/>
                <w:b w:val="0"/>
                <w:bCs w:val="0"/>
                <w:i w:val="0"/>
                <w:iCs w:val="0"/>
                <w:color w:val="1B3A6B"/>
                <w:sz w:val="20"/>
                <w:szCs w:val="20"/>
              </w:rPr>
            </w:pPr>
            <w:r w:rsidRPr="54DF359D" w:rsidR="54DF359D">
              <w:rPr>
                <w:rFonts w:ascii="Calibri" w:hAnsi="Calibri" w:eastAsia="Calibri" w:cs="Calibri"/>
                <w:b w:val="1"/>
                <w:bCs w:val="1"/>
                <w:i w:val="0"/>
                <w:iCs w:val="0"/>
                <w:color w:val="1B3A6B"/>
                <w:sz w:val="20"/>
                <w:szCs w:val="20"/>
                <w:lang w:val="en-US"/>
              </w:rPr>
              <w:t>1801</w:t>
            </w:r>
          </w:p>
        </w:tc>
        <w:tc>
          <w:tcPr>
            <w:tcW w:w="2190" w:type="dxa"/>
            <w:tcBorders>
              <w:top w:val="single" w:color="CCCCCC" w:sz="6"/>
              <w:left w:val="single" w:color="CCCCCC" w:sz="6"/>
              <w:bottom w:val="single" w:color="CCCCCC" w:sz="6"/>
              <w:right w:val="single" w:color="CCCCCC" w:sz="6"/>
            </w:tcBorders>
            <w:shd w:val="clear" w:color="auto" w:fill="F5F5F5"/>
            <w:tcMar>
              <w:top w:w="75" w:type="dxa"/>
              <w:left w:w="120" w:type="dxa"/>
              <w:bottom w:w="75" w:type="dxa"/>
              <w:right w:w="120" w:type="dxa"/>
            </w:tcMar>
            <w:vAlign w:val="top"/>
          </w:tcPr>
          <w:p w:rsidR="54DF359D" w:rsidP="54DF359D" w:rsidRDefault="54DF359D" w14:paraId="30D985AC" w14:textId="44099BD0">
            <w:pPr>
              <w:bidi w:val="0"/>
              <w:rPr>
                <w:rFonts w:ascii="Calibri" w:hAnsi="Calibri" w:eastAsia="Calibri" w:cs="Calibri"/>
                <w:b w:val="0"/>
                <w:bCs w:val="0"/>
                <w:i w:val="0"/>
                <w:iCs w:val="0"/>
                <w:color w:val="333333"/>
                <w:sz w:val="20"/>
                <w:szCs w:val="20"/>
              </w:rPr>
            </w:pPr>
            <w:r w:rsidRPr="54DF359D" w:rsidR="54DF359D">
              <w:rPr>
                <w:rFonts w:ascii="Calibri" w:hAnsi="Calibri" w:eastAsia="Calibri" w:cs="Calibri"/>
                <w:b w:val="0"/>
                <w:bCs w:val="0"/>
                <w:i w:val="0"/>
                <w:iCs w:val="0"/>
                <w:color w:val="333333"/>
                <w:sz w:val="20"/>
                <w:szCs w:val="20"/>
                <w:lang w:val="en-US"/>
              </w:rPr>
              <w:t>Tampa, FL</w:t>
            </w:r>
          </w:p>
        </w:tc>
        <w:tc>
          <w:tcPr>
            <w:tcW w:w="5850" w:type="dxa"/>
            <w:tcBorders>
              <w:top w:val="single" w:color="CCCCCC" w:sz="6"/>
              <w:left w:val="single" w:color="CCCCCC" w:sz="6"/>
              <w:bottom w:val="single" w:color="CCCCCC" w:sz="6"/>
              <w:right w:val="single" w:color="CCCCCC" w:sz="6"/>
            </w:tcBorders>
            <w:shd w:val="clear" w:color="auto" w:fill="F5F5F5"/>
            <w:tcMar>
              <w:top w:w="75" w:type="dxa"/>
              <w:left w:w="120" w:type="dxa"/>
              <w:bottom w:w="75" w:type="dxa"/>
              <w:right w:w="120" w:type="dxa"/>
            </w:tcMar>
            <w:vAlign w:val="top"/>
          </w:tcPr>
          <w:p w:rsidR="54DF359D" w:rsidP="54DF359D" w:rsidRDefault="54DF359D" w14:paraId="511FD28F" w14:textId="71172DED">
            <w:pPr>
              <w:bidi w:val="0"/>
              <w:rPr>
                <w:rFonts w:ascii="Calibri" w:hAnsi="Calibri" w:eastAsia="Calibri" w:cs="Calibri"/>
                <w:b w:val="0"/>
                <w:bCs w:val="0"/>
                <w:i w:val="0"/>
                <w:iCs w:val="0"/>
                <w:color w:val="333333"/>
                <w:sz w:val="20"/>
                <w:szCs w:val="20"/>
              </w:rPr>
            </w:pPr>
            <w:r w:rsidRPr="54DF359D" w:rsidR="54DF359D">
              <w:rPr>
                <w:rFonts w:ascii="Calibri" w:hAnsi="Calibri" w:eastAsia="Calibri" w:cs="Calibri"/>
                <w:b w:val="0"/>
                <w:bCs w:val="0"/>
                <w:i w:val="0"/>
                <w:iCs w:val="0"/>
                <w:color w:val="333333"/>
                <w:sz w:val="20"/>
                <w:szCs w:val="20"/>
                <w:lang w:val="en-US"/>
              </w:rPr>
              <w:t>Bridgestone program</w:t>
            </w:r>
          </w:p>
        </w:tc>
      </w:tr>
    </w:tbl>
    <w:p w:rsidR="54DF359D" w:rsidP="54DF359D" w:rsidRDefault="54DF359D" w14:paraId="22007E75" w14:textId="4D331047">
      <w:pPr>
        <w:bidi w:val="0"/>
        <w:spacing w:before="100"/>
        <w:rPr>
          <w:rFonts w:ascii="Calibri" w:hAnsi="Calibri" w:eastAsia="Calibri" w:cs="Calibri"/>
          <w:b w:val="0"/>
          <w:bCs w:val="0"/>
          <w:i w:val="0"/>
          <w:iCs w:val="0"/>
          <w:caps w:val="0"/>
          <w:smallCaps w:val="0"/>
          <w:noProof w:val="0"/>
          <w:color w:val="000000" w:themeColor="text1" w:themeTint="FF" w:themeShade="FF"/>
          <w:sz w:val="20"/>
          <w:szCs w:val="20"/>
          <w:lang w:val="en-US"/>
        </w:rPr>
      </w:pPr>
    </w:p>
    <w:p w:rsidR="582D538D" w:rsidP="54DF359D" w:rsidRDefault="582D538D" w14:paraId="16418788" w14:textId="09C871F3">
      <w:pPr>
        <w:bidi w:val="0"/>
        <w:spacing w:before="60" w:after="60"/>
        <w:rPr>
          <w:rFonts w:ascii="Calibri" w:hAnsi="Calibri" w:eastAsia="Calibri" w:cs="Calibri"/>
          <w:b w:val="0"/>
          <w:bCs w:val="0"/>
          <w:i w:val="0"/>
          <w:iCs w:val="0"/>
          <w:caps w:val="0"/>
          <w:smallCaps w:val="0"/>
          <w:noProof w:val="0"/>
          <w:color w:val="333333"/>
          <w:sz w:val="20"/>
          <w:szCs w:val="20"/>
          <w:lang w:val="en-US"/>
        </w:rPr>
      </w:pPr>
      <w:r w:rsidRPr="54DF359D" w:rsidR="582D538D">
        <w:rPr>
          <w:rFonts w:ascii="Calibri" w:hAnsi="Calibri" w:eastAsia="Calibri" w:cs="Calibri"/>
          <w:b w:val="1"/>
          <w:bCs w:val="1"/>
          <w:i w:val="0"/>
          <w:iCs w:val="0"/>
          <w:caps w:val="0"/>
          <w:smallCaps w:val="0"/>
          <w:noProof w:val="0"/>
          <w:color w:val="333333"/>
          <w:sz w:val="20"/>
          <w:szCs w:val="20"/>
          <w:lang w:val="en-US"/>
        </w:rPr>
        <w:t>Northeast — Michelin Spec  (Ziegler Tire / Snider Fleet Solutions):</w:t>
      </w:r>
    </w:p>
    <w:p w:rsidR="54DF359D" w:rsidP="54DF359D" w:rsidRDefault="54DF359D" w14:paraId="33BDDEB1" w14:textId="38FEC116">
      <w:pPr>
        <w:bidi w:val="0"/>
        <w:spacing w:before="40"/>
        <w:rPr>
          <w:rFonts w:ascii="Calibri" w:hAnsi="Calibri" w:eastAsia="Calibri" w:cs="Calibri"/>
          <w:b w:val="0"/>
          <w:bCs w:val="0"/>
          <w:i w:val="0"/>
          <w:iCs w:val="0"/>
          <w:caps w:val="0"/>
          <w:smallCaps w:val="0"/>
          <w:noProof w:val="0"/>
          <w:color w:val="000000" w:themeColor="text1" w:themeTint="FF" w:themeShade="FF"/>
          <w:sz w:val="20"/>
          <w:szCs w:val="20"/>
          <w:lang w:val="en-US"/>
        </w:rPr>
      </w:pPr>
    </w:p>
    <w:tbl>
      <w:tblPr>
        <w:tblStyle w:val="TableNormal"/>
        <w:bidiVisual w:val="0"/>
        <w:tblW w:w="0" w:type="auto"/>
        <w:tblBorders>
          <w:top w:val="single" w:sz="6"/>
          <w:left w:val="single" w:sz="6"/>
          <w:bottom w:val="single" w:sz="6"/>
          <w:right w:val="single" w:sz="6"/>
        </w:tblBorders>
        <w:tblLook w:val="0000" w:firstRow="0" w:lastRow="0" w:firstColumn="0" w:lastColumn="0" w:noHBand="0" w:noVBand="0"/>
      </w:tblPr>
      <w:tblGrid>
        <w:gridCol w:w="1590"/>
        <w:gridCol w:w="1095"/>
        <w:gridCol w:w="3345"/>
        <w:gridCol w:w="3300"/>
      </w:tblGrid>
      <w:tr w:rsidR="54DF359D" w:rsidTr="54DF359D" w14:paraId="2EF6E7F9">
        <w:trPr>
          <w:trHeight w:val="300"/>
        </w:trPr>
        <w:tc>
          <w:tcPr>
            <w:tcW w:w="1590" w:type="dxa"/>
            <w:tcBorders>
              <w:top w:val="single" w:color="CCCCCC" w:sz="6"/>
              <w:left w:val="single" w:color="CCCCCC" w:sz="6"/>
              <w:bottom w:val="single" w:color="CCCCCC" w:sz="6"/>
              <w:right w:val="single" w:color="CCCCCC" w:sz="6"/>
            </w:tcBorders>
            <w:shd w:val="clear" w:color="auto" w:fill="1B3A6B"/>
            <w:tcMar>
              <w:top w:w="90" w:type="dxa"/>
              <w:left w:w="120" w:type="dxa"/>
              <w:bottom w:w="90" w:type="dxa"/>
              <w:right w:w="120" w:type="dxa"/>
            </w:tcMar>
            <w:vAlign w:val="top"/>
          </w:tcPr>
          <w:p w:rsidR="54DF359D" w:rsidP="54DF359D" w:rsidRDefault="54DF359D" w14:paraId="23686C0E" w14:textId="57BD259A">
            <w:pPr>
              <w:bidi w:val="0"/>
              <w:rPr>
                <w:rFonts w:ascii="Calibri" w:hAnsi="Calibri" w:eastAsia="Calibri" w:cs="Calibri"/>
                <w:b w:val="0"/>
                <w:bCs w:val="0"/>
                <w:i w:val="0"/>
                <w:iCs w:val="0"/>
                <w:color w:val="FFFFFF" w:themeColor="background1" w:themeTint="FF" w:themeShade="FF"/>
                <w:sz w:val="19"/>
                <w:szCs w:val="19"/>
              </w:rPr>
            </w:pPr>
            <w:r w:rsidRPr="54DF359D" w:rsidR="54DF359D">
              <w:rPr>
                <w:rFonts w:ascii="Calibri" w:hAnsi="Calibri" w:eastAsia="Calibri" w:cs="Calibri"/>
                <w:b w:val="1"/>
                <w:bCs w:val="1"/>
                <w:i w:val="0"/>
                <w:iCs w:val="0"/>
                <w:color w:val="FFFFFF" w:themeColor="background1" w:themeTint="FF" w:themeShade="FF"/>
                <w:sz w:val="19"/>
                <w:szCs w:val="19"/>
                <w:lang w:val="en-US"/>
              </w:rPr>
              <w:t>Position</w:t>
            </w:r>
          </w:p>
        </w:tc>
        <w:tc>
          <w:tcPr>
            <w:tcW w:w="1095" w:type="dxa"/>
            <w:tcBorders>
              <w:top w:val="single" w:color="CCCCCC" w:sz="6"/>
              <w:left w:val="single" w:color="CCCCCC" w:sz="6"/>
              <w:bottom w:val="single" w:color="CCCCCC" w:sz="6"/>
              <w:right w:val="single" w:color="CCCCCC" w:sz="6"/>
            </w:tcBorders>
            <w:shd w:val="clear" w:color="auto" w:fill="1B3A6B"/>
            <w:tcMar>
              <w:top w:w="90" w:type="dxa"/>
              <w:left w:w="120" w:type="dxa"/>
              <w:bottom w:w="90" w:type="dxa"/>
              <w:right w:w="120" w:type="dxa"/>
            </w:tcMar>
            <w:vAlign w:val="top"/>
          </w:tcPr>
          <w:p w:rsidR="54DF359D" w:rsidP="54DF359D" w:rsidRDefault="54DF359D" w14:paraId="5216419F" w14:textId="11466405">
            <w:pPr>
              <w:bidi w:val="0"/>
              <w:rPr>
                <w:rFonts w:ascii="Calibri" w:hAnsi="Calibri" w:eastAsia="Calibri" w:cs="Calibri"/>
                <w:b w:val="0"/>
                <w:bCs w:val="0"/>
                <w:i w:val="0"/>
                <w:iCs w:val="0"/>
                <w:color w:val="FFFFFF" w:themeColor="background1" w:themeTint="FF" w:themeShade="FF"/>
                <w:sz w:val="19"/>
                <w:szCs w:val="19"/>
              </w:rPr>
            </w:pPr>
            <w:r w:rsidRPr="54DF359D" w:rsidR="54DF359D">
              <w:rPr>
                <w:rFonts w:ascii="Calibri" w:hAnsi="Calibri" w:eastAsia="Calibri" w:cs="Calibri"/>
                <w:b w:val="1"/>
                <w:bCs w:val="1"/>
                <w:i w:val="0"/>
                <w:iCs w:val="0"/>
                <w:color w:val="FFFFFF" w:themeColor="background1" w:themeTint="FF" w:themeShade="FF"/>
                <w:sz w:val="19"/>
                <w:szCs w:val="19"/>
                <w:lang w:val="en-US"/>
              </w:rPr>
              <w:t>Priority</w:t>
            </w:r>
          </w:p>
        </w:tc>
        <w:tc>
          <w:tcPr>
            <w:tcW w:w="3345" w:type="dxa"/>
            <w:tcBorders>
              <w:top w:val="single" w:color="CCCCCC" w:sz="6"/>
              <w:left w:val="single" w:color="CCCCCC" w:sz="6"/>
              <w:bottom w:val="single" w:color="CCCCCC" w:sz="6"/>
              <w:right w:val="single" w:color="CCCCCC" w:sz="6"/>
            </w:tcBorders>
            <w:shd w:val="clear" w:color="auto" w:fill="1B3A6B"/>
            <w:tcMar>
              <w:top w:w="90" w:type="dxa"/>
              <w:left w:w="120" w:type="dxa"/>
              <w:bottom w:w="90" w:type="dxa"/>
              <w:right w:w="120" w:type="dxa"/>
            </w:tcMar>
            <w:vAlign w:val="top"/>
          </w:tcPr>
          <w:p w:rsidR="54DF359D" w:rsidP="54DF359D" w:rsidRDefault="54DF359D" w14:paraId="6172C723" w14:textId="050674C6">
            <w:pPr>
              <w:bidi w:val="0"/>
              <w:rPr>
                <w:rFonts w:ascii="Calibri" w:hAnsi="Calibri" w:eastAsia="Calibri" w:cs="Calibri"/>
                <w:b w:val="0"/>
                <w:bCs w:val="0"/>
                <w:i w:val="0"/>
                <w:iCs w:val="0"/>
                <w:color w:val="FFFFFF" w:themeColor="background1" w:themeTint="FF" w:themeShade="FF"/>
                <w:sz w:val="19"/>
                <w:szCs w:val="19"/>
              </w:rPr>
            </w:pPr>
            <w:r w:rsidRPr="54DF359D" w:rsidR="54DF359D">
              <w:rPr>
                <w:rFonts w:ascii="Calibri" w:hAnsi="Calibri" w:eastAsia="Calibri" w:cs="Calibri"/>
                <w:b w:val="1"/>
                <w:bCs w:val="1"/>
                <w:i w:val="0"/>
                <w:iCs w:val="0"/>
                <w:color w:val="FFFFFF" w:themeColor="background1" w:themeTint="FF" w:themeShade="FF"/>
                <w:sz w:val="19"/>
                <w:szCs w:val="19"/>
                <w:lang w:val="en-US"/>
              </w:rPr>
              <w:t>Tire / Model</w:t>
            </w:r>
          </w:p>
        </w:tc>
        <w:tc>
          <w:tcPr>
            <w:tcW w:w="3300" w:type="dxa"/>
            <w:tcBorders>
              <w:top w:val="single" w:color="CCCCCC" w:sz="6"/>
              <w:left w:val="single" w:color="CCCCCC" w:sz="6"/>
              <w:bottom w:val="single" w:color="CCCCCC" w:sz="6"/>
              <w:right w:val="single" w:color="CCCCCC" w:sz="6"/>
            </w:tcBorders>
            <w:shd w:val="clear" w:color="auto" w:fill="1B3A6B"/>
            <w:tcMar>
              <w:top w:w="90" w:type="dxa"/>
              <w:left w:w="120" w:type="dxa"/>
              <w:bottom w:w="90" w:type="dxa"/>
              <w:right w:w="120" w:type="dxa"/>
            </w:tcMar>
            <w:vAlign w:val="top"/>
          </w:tcPr>
          <w:p w:rsidR="54DF359D" w:rsidP="54DF359D" w:rsidRDefault="54DF359D" w14:paraId="201A1F87" w14:textId="363BF670">
            <w:pPr>
              <w:bidi w:val="0"/>
              <w:rPr>
                <w:rFonts w:ascii="Calibri" w:hAnsi="Calibri" w:eastAsia="Calibri" w:cs="Calibri"/>
                <w:b w:val="0"/>
                <w:bCs w:val="0"/>
                <w:i w:val="0"/>
                <w:iCs w:val="0"/>
                <w:color w:val="FFFFFF" w:themeColor="background1" w:themeTint="FF" w:themeShade="FF"/>
                <w:sz w:val="19"/>
                <w:szCs w:val="19"/>
              </w:rPr>
            </w:pPr>
            <w:r w:rsidRPr="54DF359D" w:rsidR="54DF359D">
              <w:rPr>
                <w:rFonts w:ascii="Calibri" w:hAnsi="Calibri" w:eastAsia="Calibri" w:cs="Calibri"/>
                <w:b w:val="1"/>
                <w:bCs w:val="1"/>
                <w:i w:val="0"/>
                <w:iCs w:val="0"/>
                <w:color w:val="FFFFFF" w:themeColor="background1" w:themeTint="FF" w:themeShade="FF"/>
                <w:sz w:val="19"/>
                <w:szCs w:val="19"/>
                <w:lang w:val="en-US"/>
              </w:rPr>
              <w:t>Notes</w:t>
            </w:r>
          </w:p>
        </w:tc>
      </w:tr>
      <w:tr w:rsidR="54DF359D" w:rsidTr="54DF359D" w14:paraId="4826AA63">
        <w:trPr>
          <w:trHeight w:val="300"/>
        </w:trPr>
        <w:tc>
          <w:tcPr>
            <w:tcW w:w="1590" w:type="dxa"/>
            <w:tcBorders>
              <w:top w:val="single" w:color="CCCCCC" w:sz="6"/>
              <w:left w:val="single" w:color="CCCCCC" w:sz="6"/>
              <w:bottom w:val="single" w:color="CCCCCC" w:sz="6"/>
              <w:right w:val="single" w:color="CCCCCC" w:sz="6"/>
            </w:tcBorders>
            <w:shd w:val="clear" w:color="auto" w:fill="FFFFFF" w:themeFill="background1"/>
            <w:tcMar>
              <w:top w:w="75" w:type="dxa"/>
              <w:left w:w="120" w:type="dxa"/>
              <w:bottom w:w="75" w:type="dxa"/>
              <w:right w:w="120" w:type="dxa"/>
            </w:tcMar>
            <w:vAlign w:val="top"/>
          </w:tcPr>
          <w:p w:rsidR="54DF359D" w:rsidP="54DF359D" w:rsidRDefault="54DF359D" w14:paraId="62E38C87" w14:textId="53228610">
            <w:pPr>
              <w:bidi w:val="0"/>
              <w:rPr>
                <w:rFonts w:ascii="Calibri" w:hAnsi="Calibri" w:eastAsia="Calibri" w:cs="Calibri"/>
                <w:b w:val="0"/>
                <w:bCs w:val="0"/>
                <w:i w:val="0"/>
                <w:iCs w:val="0"/>
                <w:color w:val="7A3500"/>
                <w:sz w:val="20"/>
                <w:szCs w:val="20"/>
              </w:rPr>
            </w:pPr>
            <w:r w:rsidRPr="54DF359D" w:rsidR="54DF359D">
              <w:rPr>
                <w:rFonts w:ascii="Calibri" w:hAnsi="Calibri" w:eastAsia="Calibri" w:cs="Calibri"/>
                <w:b w:val="1"/>
                <w:bCs w:val="1"/>
                <w:i w:val="0"/>
                <w:iCs w:val="0"/>
                <w:color w:val="7A3500"/>
                <w:sz w:val="20"/>
                <w:szCs w:val="20"/>
                <w:lang w:val="en-US"/>
              </w:rPr>
              <w:t>Steer 295/75R22.5</w:t>
            </w:r>
          </w:p>
        </w:tc>
        <w:tc>
          <w:tcPr>
            <w:tcW w:w="1095" w:type="dxa"/>
            <w:tcBorders>
              <w:top w:val="single" w:color="CCCCCC" w:sz="6"/>
              <w:left w:val="single" w:color="CCCCCC" w:sz="6"/>
              <w:bottom w:val="single" w:color="CCCCCC" w:sz="6"/>
              <w:right w:val="single" w:color="CCCCCC" w:sz="6"/>
            </w:tcBorders>
            <w:shd w:val="clear" w:color="auto" w:fill="FFFFFF" w:themeFill="background1"/>
            <w:tcMar>
              <w:top w:w="75" w:type="dxa"/>
              <w:left w:w="120" w:type="dxa"/>
              <w:bottom w:w="75" w:type="dxa"/>
              <w:right w:w="120" w:type="dxa"/>
            </w:tcMar>
            <w:vAlign w:val="top"/>
          </w:tcPr>
          <w:p w:rsidR="54DF359D" w:rsidP="54DF359D" w:rsidRDefault="54DF359D" w14:paraId="720C699C" w14:textId="3427718C">
            <w:pPr>
              <w:bidi w:val="0"/>
              <w:rPr>
                <w:rFonts w:ascii="Calibri" w:hAnsi="Calibri" w:eastAsia="Calibri" w:cs="Calibri"/>
                <w:b w:val="0"/>
                <w:bCs w:val="0"/>
                <w:i w:val="0"/>
                <w:iCs w:val="0"/>
                <w:color w:val="166534"/>
                <w:sz w:val="20"/>
                <w:szCs w:val="20"/>
              </w:rPr>
            </w:pPr>
            <w:r w:rsidRPr="54DF359D" w:rsidR="54DF359D">
              <w:rPr>
                <w:rFonts w:ascii="Calibri" w:hAnsi="Calibri" w:eastAsia="Calibri" w:cs="Calibri"/>
                <w:b w:val="1"/>
                <w:bCs w:val="1"/>
                <w:i w:val="0"/>
                <w:iCs w:val="0"/>
                <w:color w:val="166534"/>
                <w:sz w:val="20"/>
                <w:szCs w:val="20"/>
                <w:lang w:val="en-US"/>
              </w:rPr>
              <w:t>1st</w:t>
            </w:r>
          </w:p>
        </w:tc>
        <w:tc>
          <w:tcPr>
            <w:tcW w:w="3345" w:type="dxa"/>
            <w:tcBorders>
              <w:top w:val="single" w:color="CCCCCC" w:sz="6"/>
              <w:left w:val="single" w:color="CCCCCC" w:sz="6"/>
              <w:bottom w:val="single" w:color="CCCCCC" w:sz="6"/>
              <w:right w:val="single" w:color="CCCCCC" w:sz="6"/>
            </w:tcBorders>
            <w:shd w:val="clear" w:color="auto" w:fill="FFFFFF" w:themeFill="background1"/>
            <w:tcMar>
              <w:top w:w="75" w:type="dxa"/>
              <w:left w:w="120" w:type="dxa"/>
              <w:bottom w:w="75" w:type="dxa"/>
              <w:right w:w="120" w:type="dxa"/>
            </w:tcMar>
            <w:vAlign w:val="top"/>
          </w:tcPr>
          <w:p w:rsidR="54DF359D" w:rsidP="54DF359D" w:rsidRDefault="54DF359D" w14:paraId="01A88A57" w14:textId="5ED1F19E">
            <w:pPr>
              <w:bidi w:val="0"/>
              <w:rPr>
                <w:rFonts w:ascii="Calibri" w:hAnsi="Calibri" w:eastAsia="Calibri" w:cs="Calibri"/>
                <w:b w:val="0"/>
                <w:bCs w:val="0"/>
                <w:i w:val="0"/>
                <w:iCs w:val="0"/>
                <w:color w:val="333333"/>
                <w:sz w:val="20"/>
                <w:szCs w:val="20"/>
              </w:rPr>
            </w:pPr>
            <w:r w:rsidRPr="54DF359D" w:rsidR="54DF359D">
              <w:rPr>
                <w:rFonts w:ascii="Calibri" w:hAnsi="Calibri" w:eastAsia="Calibri" w:cs="Calibri"/>
                <w:b w:val="0"/>
                <w:bCs w:val="0"/>
                <w:i w:val="0"/>
                <w:iCs w:val="0"/>
                <w:color w:val="333333"/>
                <w:sz w:val="20"/>
                <w:szCs w:val="20"/>
                <w:lang w:val="en-US"/>
              </w:rPr>
              <w:t>Michelin X Line Energy Z+</w:t>
            </w:r>
          </w:p>
        </w:tc>
        <w:tc>
          <w:tcPr>
            <w:tcW w:w="3300" w:type="dxa"/>
            <w:tcBorders>
              <w:top w:val="single" w:color="CCCCCC" w:sz="6"/>
              <w:left w:val="single" w:color="CCCCCC" w:sz="6"/>
              <w:bottom w:val="single" w:color="CCCCCC" w:sz="6"/>
              <w:right w:val="single" w:color="CCCCCC" w:sz="6"/>
            </w:tcBorders>
            <w:shd w:val="clear" w:color="auto" w:fill="FFFFFF" w:themeFill="background1"/>
            <w:tcMar>
              <w:top w:w="75" w:type="dxa"/>
              <w:left w:w="120" w:type="dxa"/>
              <w:bottom w:w="75" w:type="dxa"/>
              <w:right w:w="120" w:type="dxa"/>
            </w:tcMar>
            <w:vAlign w:val="top"/>
          </w:tcPr>
          <w:p w:rsidR="54DF359D" w:rsidP="54DF359D" w:rsidRDefault="54DF359D" w14:paraId="0E24D8C7" w14:textId="30800E94">
            <w:pPr>
              <w:bidi w:val="0"/>
              <w:rPr>
                <w:rFonts w:ascii="Calibri" w:hAnsi="Calibri" w:eastAsia="Calibri" w:cs="Calibri"/>
                <w:b w:val="0"/>
                <w:bCs w:val="0"/>
                <w:i w:val="0"/>
                <w:iCs w:val="0"/>
                <w:color w:val="888888"/>
                <w:sz w:val="20"/>
                <w:szCs w:val="20"/>
              </w:rPr>
            </w:pPr>
            <w:r w:rsidRPr="54DF359D" w:rsidR="54DF359D">
              <w:rPr>
                <w:rFonts w:ascii="Calibri" w:hAnsi="Calibri" w:eastAsia="Calibri" w:cs="Calibri"/>
                <w:b w:val="0"/>
                <w:bCs w:val="0"/>
                <w:i w:val="0"/>
                <w:iCs w:val="0"/>
                <w:color w:val="888888"/>
                <w:sz w:val="20"/>
                <w:szCs w:val="20"/>
                <w:lang w:val="en-US"/>
              </w:rPr>
              <w:t>16-ply directional</w:t>
            </w:r>
          </w:p>
        </w:tc>
      </w:tr>
      <w:tr w:rsidR="54DF359D" w:rsidTr="54DF359D" w14:paraId="2FF896D2">
        <w:trPr>
          <w:trHeight w:val="300"/>
        </w:trPr>
        <w:tc>
          <w:tcPr>
            <w:tcW w:w="1590" w:type="dxa"/>
            <w:tcBorders>
              <w:top w:val="single" w:color="CCCCCC" w:sz="6"/>
              <w:left w:val="single" w:color="CCCCCC" w:sz="6"/>
              <w:bottom w:val="single" w:color="CCCCCC" w:sz="6"/>
              <w:right w:val="single" w:color="CCCCCC" w:sz="6"/>
            </w:tcBorders>
            <w:shd w:val="clear" w:color="auto" w:fill="F5F5F5"/>
            <w:tcMar>
              <w:top w:w="75" w:type="dxa"/>
              <w:left w:w="120" w:type="dxa"/>
              <w:bottom w:w="75" w:type="dxa"/>
              <w:right w:w="120" w:type="dxa"/>
            </w:tcMar>
            <w:vAlign w:val="top"/>
          </w:tcPr>
          <w:p w:rsidR="54DF359D" w:rsidP="54DF359D" w:rsidRDefault="54DF359D" w14:paraId="7CA3897A" w14:textId="0A185DFE">
            <w:pPr>
              <w:bidi w:val="0"/>
              <w:rPr>
                <w:rFonts w:ascii="Calibri" w:hAnsi="Calibri" w:eastAsia="Calibri" w:cs="Calibri"/>
                <w:b w:val="0"/>
                <w:bCs w:val="0"/>
                <w:i w:val="0"/>
                <w:iCs w:val="0"/>
                <w:sz w:val="20"/>
                <w:szCs w:val="20"/>
              </w:rPr>
            </w:pPr>
          </w:p>
        </w:tc>
        <w:tc>
          <w:tcPr>
            <w:tcW w:w="1095" w:type="dxa"/>
            <w:tcBorders>
              <w:top w:val="single" w:color="CCCCCC" w:sz="6"/>
              <w:left w:val="single" w:color="CCCCCC" w:sz="6"/>
              <w:bottom w:val="single" w:color="CCCCCC" w:sz="6"/>
              <w:right w:val="single" w:color="CCCCCC" w:sz="6"/>
            </w:tcBorders>
            <w:shd w:val="clear" w:color="auto" w:fill="F5F5F5"/>
            <w:tcMar>
              <w:top w:w="75" w:type="dxa"/>
              <w:left w:w="120" w:type="dxa"/>
              <w:bottom w:w="75" w:type="dxa"/>
              <w:right w:w="120" w:type="dxa"/>
            </w:tcMar>
            <w:vAlign w:val="top"/>
          </w:tcPr>
          <w:p w:rsidR="54DF359D" w:rsidP="54DF359D" w:rsidRDefault="54DF359D" w14:paraId="1908CC67" w14:textId="563BE47F">
            <w:pPr>
              <w:bidi w:val="0"/>
              <w:rPr>
                <w:rFonts w:ascii="Calibri" w:hAnsi="Calibri" w:eastAsia="Calibri" w:cs="Calibri"/>
                <w:b w:val="0"/>
                <w:bCs w:val="0"/>
                <w:i w:val="0"/>
                <w:iCs w:val="0"/>
                <w:color w:val="333333"/>
                <w:sz w:val="20"/>
                <w:szCs w:val="20"/>
              </w:rPr>
            </w:pPr>
            <w:r w:rsidRPr="54DF359D" w:rsidR="54DF359D">
              <w:rPr>
                <w:rFonts w:ascii="Calibri" w:hAnsi="Calibri" w:eastAsia="Calibri" w:cs="Calibri"/>
                <w:b w:val="0"/>
                <w:bCs w:val="0"/>
                <w:i w:val="0"/>
                <w:iCs w:val="0"/>
                <w:color w:val="333333"/>
                <w:sz w:val="20"/>
                <w:szCs w:val="20"/>
                <w:lang w:val="en-US"/>
              </w:rPr>
              <w:t>2nd</w:t>
            </w:r>
          </w:p>
        </w:tc>
        <w:tc>
          <w:tcPr>
            <w:tcW w:w="3345" w:type="dxa"/>
            <w:tcBorders>
              <w:top w:val="single" w:color="CCCCCC" w:sz="6"/>
              <w:left w:val="single" w:color="CCCCCC" w:sz="6"/>
              <w:bottom w:val="single" w:color="CCCCCC" w:sz="6"/>
              <w:right w:val="single" w:color="CCCCCC" w:sz="6"/>
            </w:tcBorders>
            <w:shd w:val="clear" w:color="auto" w:fill="F5F5F5"/>
            <w:tcMar>
              <w:top w:w="75" w:type="dxa"/>
              <w:left w:w="120" w:type="dxa"/>
              <w:bottom w:w="75" w:type="dxa"/>
              <w:right w:w="120" w:type="dxa"/>
            </w:tcMar>
            <w:vAlign w:val="top"/>
          </w:tcPr>
          <w:p w:rsidR="54DF359D" w:rsidP="54DF359D" w:rsidRDefault="54DF359D" w14:paraId="19F25D54" w14:textId="517E136D">
            <w:pPr>
              <w:bidi w:val="0"/>
              <w:rPr>
                <w:rFonts w:ascii="Calibri" w:hAnsi="Calibri" w:eastAsia="Calibri" w:cs="Calibri"/>
                <w:b w:val="0"/>
                <w:bCs w:val="0"/>
                <w:i w:val="0"/>
                <w:iCs w:val="0"/>
                <w:color w:val="333333"/>
                <w:sz w:val="20"/>
                <w:szCs w:val="20"/>
              </w:rPr>
            </w:pPr>
            <w:r w:rsidRPr="54DF359D" w:rsidR="54DF359D">
              <w:rPr>
                <w:rFonts w:ascii="Calibri" w:hAnsi="Calibri" w:eastAsia="Calibri" w:cs="Calibri"/>
                <w:b w:val="0"/>
                <w:bCs w:val="0"/>
                <w:i w:val="0"/>
                <w:iCs w:val="0"/>
                <w:color w:val="333333"/>
                <w:sz w:val="20"/>
                <w:szCs w:val="20"/>
                <w:lang w:val="en-US"/>
              </w:rPr>
              <w:t>Michelin X Line Energy Z</w:t>
            </w:r>
          </w:p>
        </w:tc>
        <w:tc>
          <w:tcPr>
            <w:tcW w:w="3300" w:type="dxa"/>
            <w:tcBorders>
              <w:top w:val="single" w:color="CCCCCC" w:sz="6"/>
              <w:left w:val="single" w:color="CCCCCC" w:sz="6"/>
              <w:bottom w:val="single" w:color="CCCCCC" w:sz="6"/>
              <w:right w:val="single" w:color="CCCCCC" w:sz="6"/>
            </w:tcBorders>
            <w:shd w:val="clear" w:color="auto" w:fill="F5F5F5"/>
            <w:tcMar>
              <w:top w:w="75" w:type="dxa"/>
              <w:left w:w="120" w:type="dxa"/>
              <w:bottom w:w="75" w:type="dxa"/>
              <w:right w:w="120" w:type="dxa"/>
            </w:tcMar>
            <w:vAlign w:val="top"/>
          </w:tcPr>
          <w:p w:rsidR="54DF359D" w:rsidP="54DF359D" w:rsidRDefault="54DF359D" w14:paraId="10A4A9BE" w14:textId="3BE7DE9B">
            <w:pPr>
              <w:bidi w:val="0"/>
              <w:rPr>
                <w:rFonts w:ascii="Calibri" w:hAnsi="Calibri" w:eastAsia="Calibri" w:cs="Calibri"/>
                <w:b w:val="0"/>
                <w:bCs w:val="0"/>
                <w:i w:val="0"/>
                <w:iCs w:val="0"/>
                <w:color w:val="888888"/>
                <w:sz w:val="20"/>
                <w:szCs w:val="20"/>
              </w:rPr>
            </w:pPr>
            <w:r w:rsidRPr="54DF359D" w:rsidR="54DF359D">
              <w:rPr>
                <w:rFonts w:ascii="Calibri" w:hAnsi="Calibri" w:eastAsia="Calibri" w:cs="Calibri"/>
                <w:b w:val="0"/>
                <w:bCs w:val="0"/>
                <w:i w:val="0"/>
                <w:iCs w:val="0"/>
                <w:color w:val="888888"/>
                <w:sz w:val="20"/>
                <w:szCs w:val="20"/>
                <w:lang w:val="en-US"/>
              </w:rPr>
              <w:t>16-ply directional / all-position</w:t>
            </w:r>
          </w:p>
        </w:tc>
      </w:tr>
      <w:tr w:rsidR="54DF359D" w:rsidTr="54DF359D" w14:paraId="1143282D">
        <w:trPr>
          <w:trHeight w:val="300"/>
        </w:trPr>
        <w:tc>
          <w:tcPr>
            <w:tcW w:w="1590" w:type="dxa"/>
            <w:tcBorders>
              <w:top w:val="single" w:color="CCCCCC" w:sz="6"/>
              <w:left w:val="single" w:color="CCCCCC" w:sz="6"/>
              <w:bottom w:val="single" w:color="CCCCCC" w:sz="6"/>
              <w:right w:val="single" w:color="CCCCCC" w:sz="6"/>
            </w:tcBorders>
            <w:shd w:val="clear" w:color="auto" w:fill="FFFFFF" w:themeFill="background1"/>
            <w:tcMar>
              <w:top w:w="75" w:type="dxa"/>
              <w:left w:w="120" w:type="dxa"/>
              <w:bottom w:w="75" w:type="dxa"/>
              <w:right w:w="120" w:type="dxa"/>
            </w:tcMar>
            <w:vAlign w:val="top"/>
          </w:tcPr>
          <w:p w:rsidR="54DF359D" w:rsidP="54DF359D" w:rsidRDefault="54DF359D" w14:paraId="709ADD8F" w14:textId="0423C0AD">
            <w:pPr>
              <w:bidi w:val="0"/>
              <w:rPr>
                <w:rFonts w:ascii="Calibri" w:hAnsi="Calibri" w:eastAsia="Calibri" w:cs="Calibri"/>
                <w:b w:val="0"/>
                <w:bCs w:val="0"/>
                <w:i w:val="0"/>
                <w:iCs w:val="0"/>
                <w:color w:val="7A3500"/>
                <w:sz w:val="20"/>
                <w:szCs w:val="20"/>
              </w:rPr>
            </w:pPr>
            <w:r w:rsidRPr="54DF359D" w:rsidR="54DF359D">
              <w:rPr>
                <w:rFonts w:ascii="Calibri" w:hAnsi="Calibri" w:eastAsia="Calibri" w:cs="Calibri"/>
                <w:b w:val="1"/>
                <w:bCs w:val="1"/>
                <w:i w:val="0"/>
                <w:iCs w:val="0"/>
                <w:color w:val="7A3500"/>
                <w:sz w:val="20"/>
                <w:szCs w:val="20"/>
                <w:lang w:val="en-US"/>
              </w:rPr>
              <w:t>Drive 295/75R22.5</w:t>
            </w:r>
          </w:p>
        </w:tc>
        <w:tc>
          <w:tcPr>
            <w:tcW w:w="1095" w:type="dxa"/>
            <w:tcBorders>
              <w:top w:val="single" w:color="CCCCCC" w:sz="6"/>
              <w:left w:val="single" w:color="CCCCCC" w:sz="6"/>
              <w:bottom w:val="single" w:color="CCCCCC" w:sz="6"/>
              <w:right w:val="single" w:color="CCCCCC" w:sz="6"/>
            </w:tcBorders>
            <w:shd w:val="clear" w:color="auto" w:fill="FFFFFF" w:themeFill="background1"/>
            <w:tcMar>
              <w:top w:w="75" w:type="dxa"/>
              <w:left w:w="120" w:type="dxa"/>
              <w:bottom w:w="75" w:type="dxa"/>
              <w:right w:w="120" w:type="dxa"/>
            </w:tcMar>
            <w:vAlign w:val="top"/>
          </w:tcPr>
          <w:p w:rsidR="54DF359D" w:rsidP="54DF359D" w:rsidRDefault="54DF359D" w14:paraId="0F9B16C4" w14:textId="3F53B137">
            <w:pPr>
              <w:bidi w:val="0"/>
              <w:rPr>
                <w:rFonts w:ascii="Calibri" w:hAnsi="Calibri" w:eastAsia="Calibri" w:cs="Calibri"/>
                <w:b w:val="0"/>
                <w:bCs w:val="0"/>
                <w:i w:val="0"/>
                <w:iCs w:val="0"/>
                <w:color w:val="166534"/>
                <w:sz w:val="20"/>
                <w:szCs w:val="20"/>
              </w:rPr>
            </w:pPr>
            <w:r w:rsidRPr="54DF359D" w:rsidR="54DF359D">
              <w:rPr>
                <w:rFonts w:ascii="Calibri" w:hAnsi="Calibri" w:eastAsia="Calibri" w:cs="Calibri"/>
                <w:b w:val="1"/>
                <w:bCs w:val="1"/>
                <w:i w:val="0"/>
                <w:iCs w:val="0"/>
                <w:color w:val="166534"/>
                <w:sz w:val="20"/>
                <w:szCs w:val="20"/>
                <w:lang w:val="en-US"/>
              </w:rPr>
              <w:t>1st</w:t>
            </w:r>
          </w:p>
        </w:tc>
        <w:tc>
          <w:tcPr>
            <w:tcW w:w="3345" w:type="dxa"/>
            <w:tcBorders>
              <w:top w:val="single" w:color="CCCCCC" w:sz="6"/>
              <w:left w:val="single" w:color="CCCCCC" w:sz="6"/>
              <w:bottom w:val="single" w:color="CCCCCC" w:sz="6"/>
              <w:right w:val="single" w:color="CCCCCC" w:sz="6"/>
            </w:tcBorders>
            <w:shd w:val="clear" w:color="auto" w:fill="FFFFFF" w:themeFill="background1"/>
            <w:tcMar>
              <w:top w:w="75" w:type="dxa"/>
              <w:left w:w="120" w:type="dxa"/>
              <w:bottom w:w="75" w:type="dxa"/>
              <w:right w:w="120" w:type="dxa"/>
            </w:tcMar>
            <w:vAlign w:val="top"/>
          </w:tcPr>
          <w:p w:rsidR="54DF359D" w:rsidP="54DF359D" w:rsidRDefault="54DF359D" w14:paraId="310645F7" w14:textId="084A0590">
            <w:pPr>
              <w:bidi w:val="0"/>
              <w:rPr>
                <w:rFonts w:ascii="Calibri" w:hAnsi="Calibri" w:eastAsia="Calibri" w:cs="Calibri"/>
                <w:b w:val="0"/>
                <w:bCs w:val="0"/>
                <w:i w:val="0"/>
                <w:iCs w:val="0"/>
                <w:color w:val="333333"/>
                <w:sz w:val="20"/>
                <w:szCs w:val="20"/>
              </w:rPr>
            </w:pPr>
            <w:r w:rsidRPr="54DF359D" w:rsidR="54DF359D">
              <w:rPr>
                <w:rFonts w:ascii="Calibri" w:hAnsi="Calibri" w:eastAsia="Calibri" w:cs="Calibri"/>
                <w:b w:val="0"/>
                <w:bCs w:val="0"/>
                <w:i w:val="0"/>
                <w:iCs w:val="0"/>
                <w:color w:val="333333"/>
                <w:sz w:val="20"/>
                <w:szCs w:val="20"/>
                <w:lang w:val="en-US"/>
              </w:rPr>
              <w:t>Michelin XDN2 Grip</w:t>
            </w:r>
          </w:p>
        </w:tc>
        <w:tc>
          <w:tcPr>
            <w:tcW w:w="3300" w:type="dxa"/>
            <w:tcBorders>
              <w:top w:val="single" w:color="CCCCCC" w:sz="6"/>
              <w:left w:val="single" w:color="CCCCCC" w:sz="6"/>
              <w:bottom w:val="single" w:color="CCCCCC" w:sz="6"/>
              <w:right w:val="single" w:color="CCCCCC" w:sz="6"/>
            </w:tcBorders>
            <w:shd w:val="clear" w:color="auto" w:fill="FFFFFF" w:themeFill="background1"/>
            <w:tcMar>
              <w:top w:w="75" w:type="dxa"/>
              <w:left w:w="120" w:type="dxa"/>
              <w:bottom w:w="75" w:type="dxa"/>
              <w:right w:w="120" w:type="dxa"/>
            </w:tcMar>
            <w:vAlign w:val="top"/>
          </w:tcPr>
          <w:p w:rsidR="54DF359D" w:rsidP="54DF359D" w:rsidRDefault="54DF359D" w14:paraId="60F85702" w14:textId="3B78DC15">
            <w:pPr>
              <w:bidi w:val="0"/>
              <w:rPr>
                <w:rFonts w:ascii="Calibri" w:hAnsi="Calibri" w:eastAsia="Calibri" w:cs="Calibri"/>
                <w:b w:val="0"/>
                <w:bCs w:val="0"/>
                <w:i w:val="0"/>
                <w:iCs w:val="0"/>
                <w:color w:val="888888"/>
                <w:sz w:val="20"/>
                <w:szCs w:val="20"/>
              </w:rPr>
            </w:pPr>
            <w:r w:rsidRPr="54DF359D" w:rsidR="54DF359D">
              <w:rPr>
                <w:rFonts w:ascii="Calibri" w:hAnsi="Calibri" w:eastAsia="Calibri" w:cs="Calibri"/>
                <w:b w:val="0"/>
                <w:bCs w:val="0"/>
                <w:i w:val="0"/>
                <w:iCs w:val="0"/>
                <w:color w:val="888888"/>
                <w:sz w:val="20"/>
                <w:szCs w:val="20"/>
                <w:lang w:val="en-US"/>
              </w:rPr>
              <w:t>1st &amp; 2nd time cap drives</w:t>
            </w:r>
          </w:p>
        </w:tc>
      </w:tr>
      <w:tr w:rsidR="54DF359D" w:rsidTr="54DF359D" w14:paraId="12118BDA">
        <w:trPr>
          <w:trHeight w:val="300"/>
        </w:trPr>
        <w:tc>
          <w:tcPr>
            <w:tcW w:w="1590" w:type="dxa"/>
            <w:tcBorders>
              <w:top w:val="single" w:color="CCCCCC" w:sz="6"/>
              <w:left w:val="single" w:color="CCCCCC" w:sz="6"/>
              <w:bottom w:val="single" w:color="CCCCCC" w:sz="6"/>
              <w:right w:val="single" w:color="CCCCCC" w:sz="6"/>
            </w:tcBorders>
            <w:shd w:val="clear" w:color="auto" w:fill="F5F5F5"/>
            <w:tcMar>
              <w:top w:w="75" w:type="dxa"/>
              <w:left w:w="120" w:type="dxa"/>
              <w:bottom w:w="75" w:type="dxa"/>
              <w:right w:w="120" w:type="dxa"/>
            </w:tcMar>
            <w:vAlign w:val="top"/>
          </w:tcPr>
          <w:p w:rsidR="54DF359D" w:rsidP="54DF359D" w:rsidRDefault="54DF359D" w14:paraId="079C5E2F" w14:textId="0A590DE5">
            <w:pPr>
              <w:bidi w:val="0"/>
              <w:rPr>
                <w:rFonts w:ascii="Calibri" w:hAnsi="Calibri" w:eastAsia="Calibri" w:cs="Calibri"/>
                <w:b w:val="0"/>
                <w:bCs w:val="0"/>
                <w:i w:val="0"/>
                <w:iCs w:val="0"/>
                <w:sz w:val="20"/>
                <w:szCs w:val="20"/>
              </w:rPr>
            </w:pPr>
          </w:p>
        </w:tc>
        <w:tc>
          <w:tcPr>
            <w:tcW w:w="1095" w:type="dxa"/>
            <w:tcBorders>
              <w:top w:val="single" w:color="CCCCCC" w:sz="6"/>
              <w:left w:val="single" w:color="CCCCCC" w:sz="6"/>
              <w:bottom w:val="single" w:color="CCCCCC" w:sz="6"/>
              <w:right w:val="single" w:color="CCCCCC" w:sz="6"/>
            </w:tcBorders>
            <w:shd w:val="clear" w:color="auto" w:fill="F5F5F5"/>
            <w:tcMar>
              <w:top w:w="75" w:type="dxa"/>
              <w:left w:w="120" w:type="dxa"/>
              <w:bottom w:w="75" w:type="dxa"/>
              <w:right w:w="120" w:type="dxa"/>
            </w:tcMar>
            <w:vAlign w:val="top"/>
          </w:tcPr>
          <w:p w:rsidR="54DF359D" w:rsidP="54DF359D" w:rsidRDefault="54DF359D" w14:paraId="6049597E" w14:textId="5B10D968">
            <w:pPr>
              <w:bidi w:val="0"/>
              <w:rPr>
                <w:rFonts w:ascii="Calibri" w:hAnsi="Calibri" w:eastAsia="Calibri" w:cs="Calibri"/>
                <w:b w:val="0"/>
                <w:bCs w:val="0"/>
                <w:i w:val="0"/>
                <w:iCs w:val="0"/>
                <w:color w:val="333333"/>
                <w:sz w:val="20"/>
                <w:szCs w:val="20"/>
              </w:rPr>
            </w:pPr>
            <w:r w:rsidRPr="54DF359D" w:rsidR="54DF359D">
              <w:rPr>
                <w:rFonts w:ascii="Calibri" w:hAnsi="Calibri" w:eastAsia="Calibri" w:cs="Calibri"/>
                <w:b w:val="0"/>
                <w:bCs w:val="0"/>
                <w:i w:val="0"/>
                <w:iCs w:val="0"/>
                <w:color w:val="333333"/>
                <w:sz w:val="20"/>
                <w:szCs w:val="20"/>
                <w:lang w:val="en-US"/>
              </w:rPr>
              <w:t>2nd</w:t>
            </w:r>
          </w:p>
        </w:tc>
        <w:tc>
          <w:tcPr>
            <w:tcW w:w="3345" w:type="dxa"/>
            <w:tcBorders>
              <w:top w:val="single" w:color="CCCCCC" w:sz="6"/>
              <w:left w:val="single" w:color="CCCCCC" w:sz="6"/>
              <w:bottom w:val="single" w:color="CCCCCC" w:sz="6"/>
              <w:right w:val="single" w:color="CCCCCC" w:sz="6"/>
            </w:tcBorders>
            <w:shd w:val="clear" w:color="auto" w:fill="F5F5F5"/>
            <w:tcMar>
              <w:top w:w="75" w:type="dxa"/>
              <w:left w:w="120" w:type="dxa"/>
              <w:bottom w:w="75" w:type="dxa"/>
              <w:right w:w="120" w:type="dxa"/>
            </w:tcMar>
            <w:vAlign w:val="top"/>
          </w:tcPr>
          <w:p w:rsidR="54DF359D" w:rsidP="54DF359D" w:rsidRDefault="54DF359D" w14:paraId="7E958750" w14:textId="6045BA96">
            <w:pPr>
              <w:bidi w:val="0"/>
              <w:rPr>
                <w:rFonts w:ascii="Calibri" w:hAnsi="Calibri" w:eastAsia="Calibri" w:cs="Calibri"/>
                <w:b w:val="0"/>
                <w:bCs w:val="0"/>
                <w:i w:val="0"/>
                <w:iCs w:val="0"/>
                <w:color w:val="333333"/>
                <w:sz w:val="20"/>
                <w:szCs w:val="20"/>
              </w:rPr>
            </w:pPr>
            <w:r w:rsidRPr="54DF359D" w:rsidR="54DF359D">
              <w:rPr>
                <w:rFonts w:ascii="Calibri" w:hAnsi="Calibri" w:eastAsia="Calibri" w:cs="Calibri"/>
                <w:b w:val="0"/>
                <w:bCs w:val="0"/>
                <w:i w:val="0"/>
                <w:iCs w:val="0"/>
                <w:color w:val="333333"/>
                <w:sz w:val="20"/>
                <w:szCs w:val="20"/>
                <w:lang w:val="en-US"/>
              </w:rPr>
              <w:t>Michelin X Multi D+</w:t>
            </w:r>
          </w:p>
        </w:tc>
        <w:tc>
          <w:tcPr>
            <w:tcW w:w="3300" w:type="dxa"/>
            <w:tcBorders>
              <w:top w:val="single" w:color="CCCCCC" w:sz="6"/>
              <w:left w:val="single" w:color="CCCCCC" w:sz="6"/>
              <w:bottom w:val="single" w:color="CCCCCC" w:sz="6"/>
              <w:right w:val="single" w:color="CCCCCC" w:sz="6"/>
            </w:tcBorders>
            <w:shd w:val="clear" w:color="auto" w:fill="F5F5F5"/>
            <w:tcMar>
              <w:top w:w="75" w:type="dxa"/>
              <w:left w:w="120" w:type="dxa"/>
              <w:bottom w:w="75" w:type="dxa"/>
              <w:right w:w="120" w:type="dxa"/>
            </w:tcMar>
            <w:vAlign w:val="top"/>
          </w:tcPr>
          <w:p w:rsidR="54DF359D" w:rsidP="54DF359D" w:rsidRDefault="54DF359D" w14:paraId="34BCA89C" w14:textId="5CCCAF11">
            <w:pPr>
              <w:bidi w:val="0"/>
              <w:rPr>
                <w:rFonts w:ascii="Calibri" w:hAnsi="Calibri" w:eastAsia="Calibri" w:cs="Calibri"/>
                <w:b w:val="0"/>
                <w:bCs w:val="0"/>
                <w:i w:val="0"/>
                <w:iCs w:val="0"/>
                <w:color w:val="888888"/>
                <w:sz w:val="20"/>
                <w:szCs w:val="20"/>
              </w:rPr>
            </w:pPr>
            <w:r w:rsidRPr="54DF359D" w:rsidR="54DF359D">
              <w:rPr>
                <w:rFonts w:ascii="Calibri" w:hAnsi="Calibri" w:eastAsia="Calibri" w:cs="Calibri"/>
                <w:b w:val="0"/>
                <w:bCs w:val="0"/>
                <w:i w:val="0"/>
                <w:iCs w:val="0"/>
                <w:color w:val="888888"/>
                <w:sz w:val="20"/>
                <w:szCs w:val="20"/>
                <w:lang w:val="en-US"/>
              </w:rPr>
              <w:t>14-ply</w:t>
            </w:r>
          </w:p>
        </w:tc>
      </w:tr>
      <w:tr w:rsidR="54DF359D" w:rsidTr="54DF359D" w14:paraId="0E006216">
        <w:trPr>
          <w:trHeight w:val="300"/>
        </w:trPr>
        <w:tc>
          <w:tcPr>
            <w:tcW w:w="1590" w:type="dxa"/>
            <w:tcBorders>
              <w:top w:val="single" w:color="CCCCCC" w:sz="6"/>
              <w:left w:val="single" w:color="CCCCCC" w:sz="6"/>
              <w:bottom w:val="single" w:color="CCCCCC" w:sz="6"/>
              <w:right w:val="single" w:color="CCCCCC" w:sz="6"/>
            </w:tcBorders>
            <w:shd w:val="clear" w:color="auto" w:fill="FFFFFF" w:themeFill="background1"/>
            <w:tcMar>
              <w:top w:w="75" w:type="dxa"/>
              <w:left w:w="120" w:type="dxa"/>
              <w:bottom w:w="75" w:type="dxa"/>
              <w:right w:w="120" w:type="dxa"/>
            </w:tcMar>
            <w:vAlign w:val="top"/>
          </w:tcPr>
          <w:p w:rsidR="54DF359D" w:rsidP="54DF359D" w:rsidRDefault="54DF359D" w14:paraId="222B7FCF" w14:textId="3280411E">
            <w:pPr>
              <w:bidi w:val="0"/>
              <w:rPr>
                <w:rFonts w:ascii="Calibri" w:hAnsi="Calibri" w:eastAsia="Calibri" w:cs="Calibri"/>
                <w:b w:val="0"/>
                <w:bCs w:val="0"/>
                <w:i w:val="0"/>
                <w:iCs w:val="0"/>
                <w:color w:val="7A3500"/>
                <w:sz w:val="20"/>
                <w:szCs w:val="20"/>
              </w:rPr>
            </w:pPr>
            <w:r w:rsidRPr="54DF359D" w:rsidR="54DF359D">
              <w:rPr>
                <w:rFonts w:ascii="Calibri" w:hAnsi="Calibri" w:eastAsia="Calibri" w:cs="Calibri"/>
                <w:b w:val="1"/>
                <w:bCs w:val="1"/>
                <w:i w:val="0"/>
                <w:iCs w:val="0"/>
                <w:color w:val="7A3500"/>
                <w:sz w:val="20"/>
                <w:szCs w:val="20"/>
                <w:lang w:val="en-US"/>
              </w:rPr>
              <w:t>Trailer 295/75R22.5</w:t>
            </w:r>
          </w:p>
        </w:tc>
        <w:tc>
          <w:tcPr>
            <w:tcW w:w="1095" w:type="dxa"/>
            <w:tcBorders>
              <w:top w:val="single" w:color="CCCCCC" w:sz="6"/>
              <w:left w:val="single" w:color="CCCCCC" w:sz="6"/>
              <w:bottom w:val="single" w:color="CCCCCC" w:sz="6"/>
              <w:right w:val="single" w:color="CCCCCC" w:sz="6"/>
            </w:tcBorders>
            <w:shd w:val="clear" w:color="auto" w:fill="FFFFFF" w:themeFill="background1"/>
            <w:tcMar>
              <w:top w:w="75" w:type="dxa"/>
              <w:left w:w="120" w:type="dxa"/>
              <w:bottom w:w="75" w:type="dxa"/>
              <w:right w:w="120" w:type="dxa"/>
            </w:tcMar>
            <w:vAlign w:val="top"/>
          </w:tcPr>
          <w:p w:rsidR="54DF359D" w:rsidP="54DF359D" w:rsidRDefault="54DF359D" w14:paraId="6EB62283" w14:textId="120D1023">
            <w:pPr>
              <w:bidi w:val="0"/>
              <w:rPr>
                <w:rFonts w:ascii="Calibri" w:hAnsi="Calibri" w:eastAsia="Calibri" w:cs="Calibri"/>
                <w:b w:val="0"/>
                <w:bCs w:val="0"/>
                <w:i w:val="0"/>
                <w:iCs w:val="0"/>
                <w:color w:val="166534"/>
                <w:sz w:val="20"/>
                <w:szCs w:val="20"/>
              </w:rPr>
            </w:pPr>
            <w:r w:rsidRPr="54DF359D" w:rsidR="54DF359D">
              <w:rPr>
                <w:rFonts w:ascii="Calibri" w:hAnsi="Calibri" w:eastAsia="Calibri" w:cs="Calibri"/>
                <w:b w:val="1"/>
                <w:bCs w:val="1"/>
                <w:i w:val="0"/>
                <w:iCs w:val="0"/>
                <w:color w:val="166534"/>
                <w:sz w:val="20"/>
                <w:szCs w:val="20"/>
                <w:lang w:val="en-US"/>
              </w:rPr>
              <w:t>1st</w:t>
            </w:r>
          </w:p>
        </w:tc>
        <w:tc>
          <w:tcPr>
            <w:tcW w:w="3345" w:type="dxa"/>
            <w:tcBorders>
              <w:top w:val="single" w:color="CCCCCC" w:sz="6"/>
              <w:left w:val="single" w:color="CCCCCC" w:sz="6"/>
              <w:bottom w:val="single" w:color="CCCCCC" w:sz="6"/>
              <w:right w:val="single" w:color="CCCCCC" w:sz="6"/>
            </w:tcBorders>
            <w:shd w:val="clear" w:color="auto" w:fill="FFFFFF" w:themeFill="background1"/>
            <w:tcMar>
              <w:top w:w="75" w:type="dxa"/>
              <w:left w:w="120" w:type="dxa"/>
              <w:bottom w:w="75" w:type="dxa"/>
              <w:right w:w="120" w:type="dxa"/>
            </w:tcMar>
            <w:vAlign w:val="top"/>
          </w:tcPr>
          <w:p w:rsidR="54DF359D" w:rsidP="54DF359D" w:rsidRDefault="54DF359D" w14:paraId="1FC05FEF" w14:textId="4C35CF8F">
            <w:pPr>
              <w:bidi w:val="0"/>
              <w:rPr>
                <w:rFonts w:ascii="Calibri" w:hAnsi="Calibri" w:eastAsia="Calibri" w:cs="Calibri"/>
                <w:b w:val="0"/>
                <w:bCs w:val="0"/>
                <w:i w:val="0"/>
                <w:iCs w:val="0"/>
                <w:color w:val="333333"/>
                <w:sz w:val="20"/>
                <w:szCs w:val="20"/>
              </w:rPr>
            </w:pPr>
            <w:r w:rsidRPr="54DF359D" w:rsidR="54DF359D">
              <w:rPr>
                <w:rFonts w:ascii="Calibri" w:hAnsi="Calibri" w:eastAsia="Calibri" w:cs="Calibri"/>
                <w:b w:val="0"/>
                <w:bCs w:val="0"/>
                <w:i w:val="0"/>
                <w:iCs w:val="0"/>
                <w:color w:val="333333"/>
                <w:sz w:val="20"/>
                <w:szCs w:val="20"/>
                <w:lang w:val="en-US"/>
              </w:rPr>
              <w:t>Michelin X Line Energy T 230 (recap)</w:t>
            </w:r>
          </w:p>
        </w:tc>
        <w:tc>
          <w:tcPr>
            <w:tcW w:w="3300" w:type="dxa"/>
            <w:tcBorders>
              <w:top w:val="single" w:color="CCCCCC" w:sz="6"/>
              <w:left w:val="single" w:color="CCCCCC" w:sz="6"/>
              <w:bottom w:val="single" w:color="CCCCCC" w:sz="6"/>
              <w:right w:val="single" w:color="CCCCCC" w:sz="6"/>
            </w:tcBorders>
            <w:shd w:val="clear" w:color="auto" w:fill="FFFFFF" w:themeFill="background1"/>
            <w:tcMar>
              <w:top w:w="75" w:type="dxa"/>
              <w:left w:w="120" w:type="dxa"/>
              <w:bottom w:w="75" w:type="dxa"/>
              <w:right w:w="120" w:type="dxa"/>
            </w:tcMar>
            <w:vAlign w:val="top"/>
          </w:tcPr>
          <w:p w:rsidR="54DF359D" w:rsidP="54DF359D" w:rsidRDefault="54DF359D" w14:paraId="3FE5F7B2" w14:textId="317AA9AF">
            <w:pPr>
              <w:bidi w:val="0"/>
              <w:rPr>
                <w:rFonts w:ascii="Calibri" w:hAnsi="Calibri" w:eastAsia="Calibri" w:cs="Calibri"/>
                <w:b w:val="0"/>
                <w:bCs w:val="0"/>
                <w:i w:val="0"/>
                <w:iCs w:val="0"/>
                <w:color w:val="888888"/>
                <w:sz w:val="20"/>
                <w:szCs w:val="20"/>
              </w:rPr>
            </w:pPr>
            <w:r w:rsidRPr="54DF359D" w:rsidR="54DF359D">
              <w:rPr>
                <w:rFonts w:ascii="Calibri" w:hAnsi="Calibri" w:eastAsia="Calibri" w:cs="Calibri"/>
                <w:b w:val="0"/>
                <w:bCs w:val="0"/>
                <w:i w:val="0"/>
                <w:iCs w:val="0"/>
                <w:color w:val="888888"/>
                <w:sz w:val="20"/>
                <w:szCs w:val="20"/>
                <w:lang w:val="en-US"/>
              </w:rPr>
              <w:t>16/32nd  |  1st selection</w:t>
            </w:r>
          </w:p>
        </w:tc>
      </w:tr>
      <w:tr w:rsidR="54DF359D" w:rsidTr="54DF359D" w14:paraId="7932E205">
        <w:trPr>
          <w:trHeight w:val="300"/>
        </w:trPr>
        <w:tc>
          <w:tcPr>
            <w:tcW w:w="1590" w:type="dxa"/>
            <w:tcBorders>
              <w:top w:val="single" w:color="CCCCCC" w:sz="6"/>
              <w:left w:val="single" w:color="CCCCCC" w:sz="6"/>
              <w:bottom w:val="single" w:color="CCCCCC" w:sz="6"/>
              <w:right w:val="single" w:color="CCCCCC" w:sz="6"/>
            </w:tcBorders>
            <w:shd w:val="clear" w:color="auto" w:fill="F5F5F5"/>
            <w:tcMar>
              <w:top w:w="75" w:type="dxa"/>
              <w:left w:w="120" w:type="dxa"/>
              <w:bottom w:w="75" w:type="dxa"/>
              <w:right w:w="120" w:type="dxa"/>
            </w:tcMar>
            <w:vAlign w:val="top"/>
          </w:tcPr>
          <w:p w:rsidR="54DF359D" w:rsidP="54DF359D" w:rsidRDefault="54DF359D" w14:paraId="6538211B" w14:textId="5832308D">
            <w:pPr>
              <w:bidi w:val="0"/>
              <w:rPr>
                <w:rFonts w:ascii="Calibri" w:hAnsi="Calibri" w:eastAsia="Calibri" w:cs="Calibri"/>
                <w:b w:val="0"/>
                <w:bCs w:val="0"/>
                <w:i w:val="0"/>
                <w:iCs w:val="0"/>
                <w:sz w:val="20"/>
                <w:szCs w:val="20"/>
              </w:rPr>
            </w:pPr>
          </w:p>
        </w:tc>
        <w:tc>
          <w:tcPr>
            <w:tcW w:w="1095" w:type="dxa"/>
            <w:tcBorders>
              <w:top w:val="single" w:color="CCCCCC" w:sz="6"/>
              <w:left w:val="single" w:color="CCCCCC" w:sz="6"/>
              <w:bottom w:val="single" w:color="CCCCCC" w:sz="6"/>
              <w:right w:val="single" w:color="CCCCCC" w:sz="6"/>
            </w:tcBorders>
            <w:shd w:val="clear" w:color="auto" w:fill="F5F5F5"/>
            <w:tcMar>
              <w:top w:w="75" w:type="dxa"/>
              <w:left w:w="120" w:type="dxa"/>
              <w:bottom w:w="75" w:type="dxa"/>
              <w:right w:w="120" w:type="dxa"/>
            </w:tcMar>
            <w:vAlign w:val="top"/>
          </w:tcPr>
          <w:p w:rsidR="54DF359D" w:rsidP="54DF359D" w:rsidRDefault="54DF359D" w14:paraId="2EDC7B40" w14:textId="5371B86D">
            <w:pPr>
              <w:bidi w:val="0"/>
              <w:rPr>
                <w:rFonts w:ascii="Calibri" w:hAnsi="Calibri" w:eastAsia="Calibri" w:cs="Calibri"/>
                <w:b w:val="0"/>
                <w:bCs w:val="0"/>
                <w:i w:val="0"/>
                <w:iCs w:val="0"/>
                <w:color w:val="333333"/>
                <w:sz w:val="20"/>
                <w:szCs w:val="20"/>
              </w:rPr>
            </w:pPr>
            <w:r w:rsidRPr="54DF359D" w:rsidR="54DF359D">
              <w:rPr>
                <w:rFonts w:ascii="Calibri" w:hAnsi="Calibri" w:eastAsia="Calibri" w:cs="Calibri"/>
                <w:b w:val="0"/>
                <w:bCs w:val="0"/>
                <w:i w:val="0"/>
                <w:iCs w:val="0"/>
                <w:color w:val="333333"/>
                <w:sz w:val="20"/>
                <w:szCs w:val="20"/>
                <w:lang w:val="en-US"/>
              </w:rPr>
              <w:t>2nd</w:t>
            </w:r>
          </w:p>
        </w:tc>
        <w:tc>
          <w:tcPr>
            <w:tcW w:w="3345" w:type="dxa"/>
            <w:tcBorders>
              <w:top w:val="single" w:color="CCCCCC" w:sz="6"/>
              <w:left w:val="single" w:color="CCCCCC" w:sz="6"/>
              <w:bottom w:val="single" w:color="CCCCCC" w:sz="6"/>
              <w:right w:val="single" w:color="CCCCCC" w:sz="6"/>
            </w:tcBorders>
            <w:shd w:val="clear" w:color="auto" w:fill="F5F5F5"/>
            <w:tcMar>
              <w:top w:w="75" w:type="dxa"/>
              <w:left w:w="120" w:type="dxa"/>
              <w:bottom w:w="75" w:type="dxa"/>
              <w:right w:w="120" w:type="dxa"/>
            </w:tcMar>
            <w:vAlign w:val="top"/>
          </w:tcPr>
          <w:p w:rsidR="54DF359D" w:rsidP="54DF359D" w:rsidRDefault="54DF359D" w14:paraId="4F364D22" w14:textId="6F99B44D">
            <w:pPr>
              <w:bidi w:val="0"/>
              <w:rPr>
                <w:rFonts w:ascii="Calibri" w:hAnsi="Calibri" w:eastAsia="Calibri" w:cs="Calibri"/>
                <w:b w:val="0"/>
                <w:bCs w:val="0"/>
                <w:i w:val="0"/>
                <w:iCs w:val="0"/>
                <w:color w:val="333333"/>
                <w:sz w:val="20"/>
                <w:szCs w:val="20"/>
              </w:rPr>
            </w:pPr>
            <w:r w:rsidRPr="54DF359D" w:rsidR="54DF359D">
              <w:rPr>
                <w:rFonts w:ascii="Calibri" w:hAnsi="Calibri" w:eastAsia="Calibri" w:cs="Calibri"/>
                <w:b w:val="0"/>
                <w:bCs w:val="0"/>
                <w:i w:val="0"/>
                <w:iCs w:val="0"/>
                <w:color w:val="333333"/>
                <w:sz w:val="20"/>
                <w:szCs w:val="20"/>
                <w:lang w:val="en-US"/>
              </w:rPr>
              <w:t>Michelin X Line Energy T (new)</w:t>
            </w:r>
          </w:p>
        </w:tc>
        <w:tc>
          <w:tcPr>
            <w:tcW w:w="3300" w:type="dxa"/>
            <w:tcBorders>
              <w:top w:val="single" w:color="CCCCCC" w:sz="6"/>
              <w:left w:val="single" w:color="CCCCCC" w:sz="6"/>
              <w:bottom w:val="single" w:color="CCCCCC" w:sz="6"/>
              <w:right w:val="single" w:color="CCCCCC" w:sz="6"/>
            </w:tcBorders>
            <w:shd w:val="clear" w:color="auto" w:fill="F5F5F5"/>
            <w:tcMar>
              <w:top w:w="75" w:type="dxa"/>
              <w:left w:w="120" w:type="dxa"/>
              <w:bottom w:w="75" w:type="dxa"/>
              <w:right w:w="120" w:type="dxa"/>
            </w:tcMar>
            <w:vAlign w:val="top"/>
          </w:tcPr>
          <w:p w:rsidR="54DF359D" w:rsidP="54DF359D" w:rsidRDefault="54DF359D" w14:paraId="0F3FA07B" w14:textId="08A94D02">
            <w:pPr>
              <w:bidi w:val="0"/>
              <w:rPr>
                <w:rFonts w:ascii="Calibri" w:hAnsi="Calibri" w:eastAsia="Calibri" w:cs="Calibri"/>
                <w:b w:val="0"/>
                <w:bCs w:val="0"/>
                <w:i w:val="0"/>
                <w:iCs w:val="0"/>
                <w:color w:val="888888"/>
                <w:sz w:val="20"/>
                <w:szCs w:val="20"/>
              </w:rPr>
            </w:pPr>
            <w:r w:rsidRPr="54DF359D" w:rsidR="54DF359D">
              <w:rPr>
                <w:rFonts w:ascii="Calibri" w:hAnsi="Calibri" w:eastAsia="Calibri" w:cs="Calibri"/>
                <w:b w:val="0"/>
                <w:bCs w:val="0"/>
                <w:i w:val="0"/>
                <w:iCs w:val="0"/>
                <w:color w:val="888888"/>
                <w:sz w:val="20"/>
                <w:szCs w:val="20"/>
                <w:lang w:val="en-US"/>
              </w:rPr>
              <w:t>New tire</w:t>
            </w:r>
          </w:p>
        </w:tc>
      </w:tr>
      <w:tr w:rsidR="54DF359D" w:rsidTr="54DF359D" w14:paraId="5500342B">
        <w:trPr>
          <w:trHeight w:val="300"/>
        </w:trPr>
        <w:tc>
          <w:tcPr>
            <w:tcW w:w="1590" w:type="dxa"/>
            <w:tcBorders>
              <w:top w:val="single" w:color="CCCCCC" w:sz="6"/>
              <w:left w:val="single" w:color="CCCCCC" w:sz="6"/>
              <w:bottom w:val="single" w:color="CCCCCC" w:sz="6"/>
              <w:right w:val="single" w:color="CCCCCC" w:sz="6"/>
            </w:tcBorders>
            <w:shd w:val="clear" w:color="auto" w:fill="FFFFFF" w:themeFill="background1"/>
            <w:tcMar>
              <w:top w:w="75" w:type="dxa"/>
              <w:left w:w="120" w:type="dxa"/>
              <w:bottom w:w="75" w:type="dxa"/>
              <w:right w:w="120" w:type="dxa"/>
            </w:tcMar>
            <w:vAlign w:val="top"/>
          </w:tcPr>
          <w:p w:rsidR="54DF359D" w:rsidP="54DF359D" w:rsidRDefault="54DF359D" w14:paraId="2A1A2B8F" w14:textId="1397CA19">
            <w:pPr>
              <w:bidi w:val="0"/>
              <w:rPr>
                <w:rFonts w:ascii="Calibri" w:hAnsi="Calibri" w:eastAsia="Calibri" w:cs="Calibri"/>
                <w:b w:val="0"/>
                <w:bCs w:val="0"/>
                <w:i w:val="0"/>
                <w:iCs w:val="0"/>
                <w:sz w:val="20"/>
                <w:szCs w:val="20"/>
              </w:rPr>
            </w:pPr>
          </w:p>
        </w:tc>
        <w:tc>
          <w:tcPr>
            <w:tcW w:w="1095" w:type="dxa"/>
            <w:tcBorders>
              <w:top w:val="single" w:color="CCCCCC" w:sz="6"/>
              <w:left w:val="single" w:color="CCCCCC" w:sz="6"/>
              <w:bottom w:val="single" w:color="CCCCCC" w:sz="6"/>
              <w:right w:val="single" w:color="CCCCCC" w:sz="6"/>
            </w:tcBorders>
            <w:shd w:val="clear" w:color="auto" w:fill="FFFFFF" w:themeFill="background1"/>
            <w:tcMar>
              <w:top w:w="75" w:type="dxa"/>
              <w:left w:w="120" w:type="dxa"/>
              <w:bottom w:w="75" w:type="dxa"/>
              <w:right w:w="120" w:type="dxa"/>
            </w:tcMar>
            <w:vAlign w:val="top"/>
          </w:tcPr>
          <w:p w:rsidR="54DF359D" w:rsidP="54DF359D" w:rsidRDefault="54DF359D" w14:paraId="42BA6F57" w14:textId="2CFDA53D">
            <w:pPr>
              <w:bidi w:val="0"/>
              <w:rPr>
                <w:rFonts w:ascii="Calibri" w:hAnsi="Calibri" w:eastAsia="Calibri" w:cs="Calibri"/>
                <w:b w:val="0"/>
                <w:bCs w:val="0"/>
                <w:i w:val="0"/>
                <w:iCs w:val="0"/>
                <w:color w:val="333333"/>
                <w:sz w:val="20"/>
                <w:szCs w:val="20"/>
              </w:rPr>
            </w:pPr>
            <w:r w:rsidRPr="54DF359D" w:rsidR="54DF359D">
              <w:rPr>
                <w:rFonts w:ascii="Calibri" w:hAnsi="Calibri" w:eastAsia="Calibri" w:cs="Calibri"/>
                <w:b w:val="0"/>
                <w:bCs w:val="0"/>
                <w:i w:val="0"/>
                <w:iCs w:val="0"/>
                <w:color w:val="333333"/>
                <w:sz w:val="20"/>
                <w:szCs w:val="20"/>
                <w:lang w:val="en-US"/>
              </w:rPr>
              <w:t>3rd</w:t>
            </w:r>
          </w:p>
        </w:tc>
        <w:tc>
          <w:tcPr>
            <w:tcW w:w="3345" w:type="dxa"/>
            <w:tcBorders>
              <w:top w:val="single" w:color="CCCCCC" w:sz="6"/>
              <w:left w:val="single" w:color="CCCCCC" w:sz="6"/>
              <w:bottom w:val="single" w:color="CCCCCC" w:sz="6"/>
              <w:right w:val="single" w:color="CCCCCC" w:sz="6"/>
            </w:tcBorders>
            <w:shd w:val="clear" w:color="auto" w:fill="FFFFFF" w:themeFill="background1"/>
            <w:tcMar>
              <w:top w:w="75" w:type="dxa"/>
              <w:left w:w="120" w:type="dxa"/>
              <w:bottom w:w="75" w:type="dxa"/>
              <w:right w:w="120" w:type="dxa"/>
            </w:tcMar>
            <w:vAlign w:val="top"/>
          </w:tcPr>
          <w:p w:rsidR="54DF359D" w:rsidP="54DF359D" w:rsidRDefault="54DF359D" w14:paraId="7DF71DB9" w14:textId="265D1998">
            <w:pPr>
              <w:bidi w:val="0"/>
              <w:rPr>
                <w:rFonts w:ascii="Calibri" w:hAnsi="Calibri" w:eastAsia="Calibri" w:cs="Calibri"/>
                <w:b w:val="0"/>
                <w:bCs w:val="0"/>
                <w:i w:val="0"/>
                <w:iCs w:val="0"/>
                <w:sz w:val="20"/>
                <w:szCs w:val="20"/>
              </w:rPr>
            </w:pPr>
          </w:p>
        </w:tc>
        <w:tc>
          <w:tcPr>
            <w:tcW w:w="3300" w:type="dxa"/>
            <w:tcBorders>
              <w:top w:val="single" w:color="CCCCCC" w:sz="6"/>
              <w:left w:val="single" w:color="CCCCCC" w:sz="6"/>
              <w:bottom w:val="single" w:color="CCCCCC" w:sz="6"/>
              <w:right w:val="single" w:color="CCCCCC" w:sz="6"/>
            </w:tcBorders>
            <w:shd w:val="clear" w:color="auto" w:fill="FFFFFF" w:themeFill="background1"/>
            <w:tcMar>
              <w:top w:w="75" w:type="dxa"/>
              <w:left w:w="120" w:type="dxa"/>
              <w:bottom w:w="75" w:type="dxa"/>
              <w:right w:w="120" w:type="dxa"/>
            </w:tcMar>
            <w:vAlign w:val="top"/>
          </w:tcPr>
          <w:p w:rsidR="54DF359D" w:rsidP="54DF359D" w:rsidRDefault="54DF359D" w14:paraId="530C1E07" w14:textId="09B1B488">
            <w:pPr>
              <w:bidi w:val="0"/>
              <w:rPr>
                <w:rFonts w:ascii="Calibri" w:hAnsi="Calibri" w:eastAsia="Calibri" w:cs="Calibri"/>
                <w:b w:val="0"/>
                <w:bCs w:val="0"/>
                <w:i w:val="0"/>
                <w:iCs w:val="0"/>
                <w:color w:val="888888"/>
                <w:sz w:val="20"/>
                <w:szCs w:val="20"/>
              </w:rPr>
            </w:pPr>
            <w:r w:rsidRPr="54DF359D" w:rsidR="54DF359D">
              <w:rPr>
                <w:rFonts w:ascii="Calibri" w:hAnsi="Calibri" w:eastAsia="Calibri" w:cs="Calibri"/>
                <w:b w:val="0"/>
                <w:bCs w:val="0"/>
                <w:i w:val="0"/>
                <w:iCs w:val="0"/>
                <w:color w:val="888888"/>
                <w:sz w:val="20"/>
                <w:szCs w:val="20"/>
                <w:lang w:val="en-US"/>
              </w:rPr>
              <w:t>14-ply  |  Ecopia  |  new tire 3rd selection</w:t>
            </w:r>
          </w:p>
        </w:tc>
      </w:tr>
      <w:tr w:rsidR="54DF359D" w:rsidTr="54DF359D" w14:paraId="65B808DC">
        <w:trPr>
          <w:trHeight w:val="300"/>
        </w:trPr>
        <w:tc>
          <w:tcPr>
            <w:tcW w:w="1590" w:type="dxa"/>
            <w:tcBorders>
              <w:top w:val="single" w:color="CCCCCC" w:sz="6"/>
              <w:left w:val="single" w:color="CCCCCC" w:sz="6"/>
              <w:bottom w:val="single" w:color="CCCCCC" w:sz="6"/>
              <w:right w:val="single" w:color="CCCCCC" w:sz="6"/>
            </w:tcBorders>
            <w:shd w:val="clear" w:color="auto" w:fill="F5F5F5"/>
            <w:tcMar>
              <w:top w:w="75" w:type="dxa"/>
              <w:left w:w="120" w:type="dxa"/>
              <w:bottom w:w="75" w:type="dxa"/>
              <w:right w:w="120" w:type="dxa"/>
            </w:tcMar>
            <w:vAlign w:val="top"/>
          </w:tcPr>
          <w:p w:rsidR="54DF359D" w:rsidP="54DF359D" w:rsidRDefault="54DF359D" w14:paraId="0FFF5523" w14:textId="4D97E2FA">
            <w:pPr>
              <w:bidi w:val="0"/>
              <w:rPr>
                <w:rFonts w:ascii="Calibri" w:hAnsi="Calibri" w:eastAsia="Calibri" w:cs="Calibri"/>
                <w:b w:val="0"/>
                <w:bCs w:val="0"/>
                <w:i w:val="0"/>
                <w:iCs w:val="0"/>
                <w:color w:val="7A3500"/>
                <w:sz w:val="20"/>
                <w:szCs w:val="20"/>
              </w:rPr>
            </w:pPr>
            <w:r w:rsidRPr="54DF359D" w:rsidR="54DF359D">
              <w:rPr>
                <w:rFonts w:ascii="Calibri" w:hAnsi="Calibri" w:eastAsia="Calibri" w:cs="Calibri"/>
                <w:b w:val="1"/>
                <w:bCs w:val="1"/>
                <w:i w:val="0"/>
                <w:iCs w:val="0"/>
                <w:color w:val="7A3500"/>
                <w:sz w:val="20"/>
                <w:szCs w:val="20"/>
                <w:lang w:val="en-US"/>
              </w:rPr>
              <w:t>Super Single 445/50R22.5</w:t>
            </w:r>
          </w:p>
        </w:tc>
        <w:tc>
          <w:tcPr>
            <w:tcW w:w="1095" w:type="dxa"/>
            <w:tcBorders>
              <w:top w:val="single" w:color="CCCCCC" w:sz="6"/>
              <w:left w:val="single" w:color="CCCCCC" w:sz="6"/>
              <w:bottom w:val="single" w:color="CCCCCC" w:sz="6"/>
              <w:right w:val="single" w:color="CCCCCC" w:sz="6"/>
            </w:tcBorders>
            <w:shd w:val="clear" w:color="auto" w:fill="F5F5F5"/>
            <w:tcMar>
              <w:top w:w="75" w:type="dxa"/>
              <w:left w:w="120" w:type="dxa"/>
              <w:bottom w:w="75" w:type="dxa"/>
              <w:right w:w="120" w:type="dxa"/>
            </w:tcMar>
            <w:vAlign w:val="top"/>
          </w:tcPr>
          <w:p w:rsidR="54DF359D" w:rsidP="54DF359D" w:rsidRDefault="54DF359D" w14:paraId="178B7F39" w14:textId="36985969">
            <w:pPr>
              <w:bidi w:val="0"/>
              <w:rPr>
                <w:rFonts w:ascii="Calibri" w:hAnsi="Calibri" w:eastAsia="Calibri" w:cs="Calibri"/>
                <w:b w:val="0"/>
                <w:bCs w:val="0"/>
                <w:i w:val="0"/>
                <w:iCs w:val="0"/>
                <w:color w:val="166534"/>
                <w:sz w:val="20"/>
                <w:szCs w:val="20"/>
              </w:rPr>
            </w:pPr>
            <w:r w:rsidRPr="54DF359D" w:rsidR="54DF359D">
              <w:rPr>
                <w:rFonts w:ascii="Calibri" w:hAnsi="Calibri" w:eastAsia="Calibri" w:cs="Calibri"/>
                <w:b w:val="1"/>
                <w:bCs w:val="1"/>
                <w:i w:val="0"/>
                <w:iCs w:val="0"/>
                <w:color w:val="166534"/>
                <w:sz w:val="20"/>
                <w:szCs w:val="20"/>
                <w:lang w:val="en-US"/>
              </w:rPr>
              <w:t>1st</w:t>
            </w:r>
          </w:p>
        </w:tc>
        <w:tc>
          <w:tcPr>
            <w:tcW w:w="3345" w:type="dxa"/>
            <w:tcBorders>
              <w:top w:val="single" w:color="CCCCCC" w:sz="6"/>
              <w:left w:val="single" w:color="CCCCCC" w:sz="6"/>
              <w:bottom w:val="single" w:color="CCCCCC" w:sz="6"/>
              <w:right w:val="single" w:color="CCCCCC" w:sz="6"/>
            </w:tcBorders>
            <w:shd w:val="clear" w:color="auto" w:fill="F5F5F5"/>
            <w:tcMar>
              <w:top w:w="75" w:type="dxa"/>
              <w:left w:w="120" w:type="dxa"/>
              <w:bottom w:w="75" w:type="dxa"/>
              <w:right w:w="120" w:type="dxa"/>
            </w:tcMar>
            <w:vAlign w:val="top"/>
          </w:tcPr>
          <w:p w:rsidR="54DF359D" w:rsidP="54DF359D" w:rsidRDefault="54DF359D" w14:paraId="53419BF3" w14:textId="15B82DAF">
            <w:pPr>
              <w:bidi w:val="0"/>
              <w:rPr>
                <w:rFonts w:ascii="Calibri" w:hAnsi="Calibri" w:eastAsia="Calibri" w:cs="Calibri"/>
                <w:b w:val="0"/>
                <w:bCs w:val="0"/>
                <w:i w:val="0"/>
                <w:iCs w:val="0"/>
                <w:color w:val="333333"/>
                <w:sz w:val="20"/>
                <w:szCs w:val="20"/>
              </w:rPr>
            </w:pPr>
            <w:r w:rsidRPr="54DF359D" w:rsidR="54DF359D">
              <w:rPr>
                <w:rFonts w:ascii="Calibri" w:hAnsi="Calibri" w:eastAsia="Calibri" w:cs="Calibri"/>
                <w:b w:val="0"/>
                <w:bCs w:val="0"/>
                <w:i w:val="0"/>
                <w:iCs w:val="0"/>
                <w:color w:val="333333"/>
                <w:sz w:val="20"/>
                <w:szCs w:val="20"/>
                <w:lang w:val="en-US"/>
              </w:rPr>
              <w:t>Bandag B135 (trailer) / B835 Fueltech (drive)</w:t>
            </w:r>
          </w:p>
        </w:tc>
        <w:tc>
          <w:tcPr>
            <w:tcW w:w="3300" w:type="dxa"/>
            <w:tcBorders>
              <w:top w:val="single" w:color="CCCCCC" w:sz="6"/>
              <w:left w:val="single" w:color="CCCCCC" w:sz="6"/>
              <w:bottom w:val="single" w:color="CCCCCC" w:sz="6"/>
              <w:right w:val="single" w:color="CCCCCC" w:sz="6"/>
            </w:tcBorders>
            <w:shd w:val="clear" w:color="auto" w:fill="F5F5F5"/>
            <w:tcMar>
              <w:top w:w="75" w:type="dxa"/>
              <w:left w:w="120" w:type="dxa"/>
              <w:bottom w:w="75" w:type="dxa"/>
              <w:right w:w="120" w:type="dxa"/>
            </w:tcMar>
            <w:vAlign w:val="top"/>
          </w:tcPr>
          <w:p w:rsidR="54DF359D" w:rsidP="54DF359D" w:rsidRDefault="54DF359D" w14:paraId="6061A0BB" w14:textId="46BBB667">
            <w:pPr>
              <w:bidi w:val="0"/>
              <w:rPr>
                <w:rFonts w:ascii="Calibri" w:hAnsi="Calibri" w:eastAsia="Calibri" w:cs="Calibri"/>
                <w:b w:val="0"/>
                <w:bCs w:val="0"/>
                <w:i w:val="0"/>
                <w:iCs w:val="0"/>
                <w:color w:val="888888"/>
                <w:sz w:val="20"/>
                <w:szCs w:val="20"/>
              </w:rPr>
            </w:pPr>
            <w:r w:rsidRPr="54DF359D" w:rsidR="54DF359D">
              <w:rPr>
                <w:rFonts w:ascii="Calibri" w:hAnsi="Calibri" w:eastAsia="Calibri" w:cs="Calibri"/>
                <w:b w:val="0"/>
                <w:bCs w:val="0"/>
                <w:i w:val="0"/>
                <w:iCs w:val="0"/>
                <w:color w:val="888888"/>
                <w:sz w:val="20"/>
                <w:szCs w:val="20"/>
                <w:lang w:val="en-US"/>
              </w:rPr>
              <w:t>Super single drive &amp; trailer</w:t>
            </w:r>
          </w:p>
        </w:tc>
      </w:tr>
      <w:tr w:rsidR="54DF359D" w:rsidTr="54DF359D" w14:paraId="6CE2B9C8">
        <w:trPr>
          <w:trHeight w:val="300"/>
        </w:trPr>
        <w:tc>
          <w:tcPr>
            <w:tcW w:w="1590" w:type="dxa"/>
            <w:tcBorders>
              <w:top w:val="single" w:color="CCCCCC" w:sz="6"/>
              <w:left w:val="single" w:color="CCCCCC" w:sz="6"/>
              <w:bottom w:val="single" w:color="CCCCCC" w:sz="6"/>
              <w:right w:val="single" w:color="CCCCCC" w:sz="6"/>
            </w:tcBorders>
            <w:shd w:val="clear" w:color="auto" w:fill="FFFFFF" w:themeFill="background1"/>
            <w:tcMar>
              <w:top w:w="75" w:type="dxa"/>
              <w:left w:w="120" w:type="dxa"/>
              <w:bottom w:w="75" w:type="dxa"/>
              <w:right w:w="120" w:type="dxa"/>
            </w:tcMar>
            <w:vAlign w:val="top"/>
          </w:tcPr>
          <w:p w:rsidR="54DF359D" w:rsidP="54DF359D" w:rsidRDefault="54DF359D" w14:paraId="4220D380" w14:textId="74A0E17D">
            <w:pPr>
              <w:bidi w:val="0"/>
              <w:rPr>
                <w:rFonts w:ascii="Calibri" w:hAnsi="Calibri" w:eastAsia="Calibri" w:cs="Calibri"/>
                <w:b w:val="0"/>
                <w:bCs w:val="0"/>
                <w:i w:val="0"/>
                <w:iCs w:val="0"/>
                <w:sz w:val="20"/>
                <w:szCs w:val="20"/>
              </w:rPr>
            </w:pPr>
          </w:p>
        </w:tc>
        <w:tc>
          <w:tcPr>
            <w:tcW w:w="1095" w:type="dxa"/>
            <w:tcBorders>
              <w:top w:val="single" w:color="CCCCCC" w:sz="6"/>
              <w:left w:val="single" w:color="CCCCCC" w:sz="6"/>
              <w:bottom w:val="single" w:color="CCCCCC" w:sz="6"/>
              <w:right w:val="single" w:color="CCCCCC" w:sz="6"/>
            </w:tcBorders>
            <w:shd w:val="clear" w:color="auto" w:fill="FFFFFF" w:themeFill="background1"/>
            <w:tcMar>
              <w:top w:w="75" w:type="dxa"/>
              <w:left w:w="120" w:type="dxa"/>
              <w:bottom w:w="75" w:type="dxa"/>
              <w:right w:w="120" w:type="dxa"/>
            </w:tcMar>
            <w:vAlign w:val="top"/>
          </w:tcPr>
          <w:p w:rsidR="54DF359D" w:rsidP="54DF359D" w:rsidRDefault="54DF359D" w14:paraId="0A7EDA15" w14:textId="6F2A3798">
            <w:pPr>
              <w:bidi w:val="0"/>
              <w:rPr>
                <w:rFonts w:ascii="Calibri" w:hAnsi="Calibri" w:eastAsia="Calibri" w:cs="Calibri"/>
                <w:b w:val="0"/>
                <w:bCs w:val="0"/>
                <w:i w:val="0"/>
                <w:iCs w:val="0"/>
                <w:color w:val="333333"/>
                <w:sz w:val="20"/>
                <w:szCs w:val="20"/>
              </w:rPr>
            </w:pPr>
            <w:r w:rsidRPr="54DF359D" w:rsidR="54DF359D">
              <w:rPr>
                <w:rFonts w:ascii="Calibri" w:hAnsi="Calibri" w:eastAsia="Calibri" w:cs="Calibri"/>
                <w:b w:val="0"/>
                <w:bCs w:val="0"/>
                <w:i w:val="0"/>
                <w:iCs w:val="0"/>
                <w:color w:val="333333"/>
                <w:sz w:val="20"/>
                <w:szCs w:val="20"/>
                <w:lang w:val="en-US"/>
              </w:rPr>
              <w:t>2nd</w:t>
            </w:r>
          </w:p>
        </w:tc>
        <w:tc>
          <w:tcPr>
            <w:tcW w:w="3345" w:type="dxa"/>
            <w:tcBorders>
              <w:top w:val="single" w:color="CCCCCC" w:sz="6"/>
              <w:left w:val="single" w:color="CCCCCC" w:sz="6"/>
              <w:bottom w:val="single" w:color="CCCCCC" w:sz="6"/>
              <w:right w:val="single" w:color="CCCCCC" w:sz="6"/>
            </w:tcBorders>
            <w:shd w:val="clear" w:color="auto" w:fill="FFFFFF" w:themeFill="background1"/>
            <w:tcMar>
              <w:top w:w="75" w:type="dxa"/>
              <w:left w:w="120" w:type="dxa"/>
              <w:bottom w:w="75" w:type="dxa"/>
              <w:right w:w="120" w:type="dxa"/>
            </w:tcMar>
            <w:vAlign w:val="top"/>
          </w:tcPr>
          <w:p w:rsidR="54DF359D" w:rsidP="54DF359D" w:rsidRDefault="54DF359D" w14:paraId="40DD419D" w14:textId="537EEB23">
            <w:pPr>
              <w:bidi w:val="0"/>
              <w:rPr>
                <w:rFonts w:ascii="Calibri" w:hAnsi="Calibri" w:eastAsia="Calibri" w:cs="Calibri"/>
                <w:b w:val="0"/>
                <w:bCs w:val="0"/>
                <w:i w:val="0"/>
                <w:iCs w:val="0"/>
                <w:color w:val="333333"/>
                <w:sz w:val="20"/>
                <w:szCs w:val="20"/>
              </w:rPr>
            </w:pPr>
            <w:r w:rsidRPr="54DF359D" w:rsidR="54DF359D">
              <w:rPr>
                <w:rFonts w:ascii="Calibri" w:hAnsi="Calibri" w:eastAsia="Calibri" w:cs="Calibri"/>
                <w:b w:val="0"/>
                <w:bCs w:val="0"/>
                <w:i w:val="0"/>
                <w:iCs w:val="0"/>
                <w:color w:val="333333"/>
                <w:sz w:val="20"/>
                <w:szCs w:val="20"/>
                <w:lang w:val="en-US"/>
              </w:rPr>
              <w:t>Bridgestone Greatec R197 / M703 (new)</w:t>
            </w:r>
          </w:p>
        </w:tc>
        <w:tc>
          <w:tcPr>
            <w:tcW w:w="3300" w:type="dxa"/>
            <w:tcBorders>
              <w:top w:val="single" w:color="CCCCCC" w:sz="6"/>
              <w:left w:val="single" w:color="CCCCCC" w:sz="6"/>
              <w:bottom w:val="single" w:color="CCCCCC" w:sz="6"/>
              <w:right w:val="single" w:color="CCCCCC" w:sz="6"/>
            </w:tcBorders>
            <w:shd w:val="clear" w:color="auto" w:fill="FFFFFF" w:themeFill="background1"/>
            <w:tcMar>
              <w:top w:w="75" w:type="dxa"/>
              <w:left w:w="120" w:type="dxa"/>
              <w:bottom w:w="75" w:type="dxa"/>
              <w:right w:w="120" w:type="dxa"/>
            </w:tcMar>
            <w:vAlign w:val="top"/>
          </w:tcPr>
          <w:p w:rsidR="54DF359D" w:rsidP="54DF359D" w:rsidRDefault="54DF359D" w14:paraId="06DDA77E" w14:textId="0052E3A8">
            <w:pPr>
              <w:bidi w:val="0"/>
              <w:rPr>
                <w:rFonts w:ascii="Calibri" w:hAnsi="Calibri" w:eastAsia="Calibri" w:cs="Calibri"/>
                <w:b w:val="0"/>
                <w:bCs w:val="0"/>
                <w:i w:val="0"/>
                <w:iCs w:val="0"/>
                <w:color w:val="888888"/>
                <w:sz w:val="20"/>
                <w:szCs w:val="20"/>
              </w:rPr>
            </w:pPr>
            <w:r w:rsidRPr="54DF359D" w:rsidR="54DF359D">
              <w:rPr>
                <w:rFonts w:ascii="Calibri" w:hAnsi="Calibri" w:eastAsia="Calibri" w:cs="Calibri"/>
                <w:b w:val="0"/>
                <w:bCs w:val="0"/>
                <w:i w:val="0"/>
                <w:iCs w:val="0"/>
                <w:color w:val="888888"/>
                <w:sz w:val="20"/>
                <w:szCs w:val="20"/>
                <w:lang w:val="en-US"/>
              </w:rPr>
              <w:t>20-ply  |  EPA SmartWay</w:t>
            </w:r>
          </w:p>
        </w:tc>
      </w:tr>
    </w:tbl>
    <w:p w:rsidR="54DF359D" w:rsidP="54DF359D" w:rsidRDefault="54DF359D" w14:paraId="17156A78" w14:textId="6DAAD10C">
      <w:pPr>
        <w:bidi w:val="0"/>
        <w:spacing w:before="80"/>
        <w:rPr>
          <w:rFonts w:ascii="Calibri" w:hAnsi="Calibri" w:eastAsia="Calibri" w:cs="Calibri"/>
          <w:b w:val="0"/>
          <w:bCs w:val="0"/>
          <w:i w:val="0"/>
          <w:iCs w:val="0"/>
          <w:caps w:val="0"/>
          <w:smallCaps w:val="0"/>
          <w:noProof w:val="0"/>
          <w:color w:val="000000" w:themeColor="text1" w:themeTint="FF" w:themeShade="FF"/>
          <w:sz w:val="20"/>
          <w:szCs w:val="20"/>
          <w:lang w:val="en-US"/>
        </w:rPr>
      </w:pPr>
    </w:p>
    <w:p w:rsidR="582D538D" w:rsidP="54DF359D" w:rsidRDefault="582D538D" w14:paraId="757E8A9E" w14:textId="0B228DBE">
      <w:pPr>
        <w:bidi w:val="0"/>
        <w:rPr>
          <w:rFonts w:ascii="Calibri" w:hAnsi="Calibri" w:eastAsia="Calibri" w:cs="Calibri"/>
          <w:b w:val="0"/>
          <w:bCs w:val="0"/>
          <w:i w:val="0"/>
          <w:iCs w:val="0"/>
          <w:caps w:val="0"/>
          <w:smallCaps w:val="0"/>
          <w:noProof w:val="0"/>
          <w:color w:val="333333"/>
          <w:sz w:val="20"/>
          <w:szCs w:val="20"/>
          <w:lang w:val="en-US"/>
        </w:rPr>
      </w:pPr>
      <w:r w:rsidRPr="54DF359D" w:rsidR="582D538D">
        <w:rPr>
          <w:rFonts w:ascii="Calibri" w:hAnsi="Calibri" w:eastAsia="Calibri" w:cs="Calibri"/>
          <w:b w:val="1"/>
          <w:bCs w:val="1"/>
          <w:i w:val="0"/>
          <w:iCs w:val="0"/>
          <w:caps w:val="0"/>
          <w:smallCaps w:val="0"/>
          <w:noProof w:val="0"/>
          <w:color w:val="1B3A6B"/>
          <w:sz w:val="20"/>
          <w:szCs w:val="20"/>
          <w:lang w:val="en-US"/>
        </w:rPr>
        <w:t xml:space="preserve">Note:  </w:t>
      </w:r>
      <w:r w:rsidRPr="54DF359D" w:rsidR="582D538D">
        <w:rPr>
          <w:rFonts w:ascii="Calibri" w:hAnsi="Calibri" w:eastAsia="Calibri" w:cs="Calibri"/>
          <w:b w:val="0"/>
          <w:bCs w:val="0"/>
          <w:i w:val="0"/>
          <w:iCs w:val="0"/>
          <w:caps w:val="0"/>
          <w:smallCaps w:val="0"/>
          <w:noProof w:val="0"/>
          <w:color w:val="333333"/>
          <w:sz w:val="20"/>
          <w:szCs w:val="20"/>
          <w:lang w:val="en-US"/>
        </w:rPr>
        <w:t>Terminals in the Northeast on the Bridgestone program (not Michelin) follow the Gulf States tire breakout above.</w:t>
      </w:r>
    </w:p>
    <w:p w:rsidR="54DF359D" w:rsidP="54DF359D" w:rsidRDefault="54DF359D" w14:paraId="25C0F871" w14:textId="57161C11">
      <w:pPr>
        <w:bidi w:val="0"/>
        <w:spacing w:before="200"/>
        <w:rPr>
          <w:rFonts w:ascii="Calibri" w:hAnsi="Calibri" w:eastAsia="Calibri" w:cs="Calibri"/>
          <w:b w:val="0"/>
          <w:bCs w:val="0"/>
          <w:i w:val="0"/>
          <w:iCs w:val="0"/>
          <w:caps w:val="0"/>
          <w:smallCaps w:val="0"/>
          <w:noProof w:val="0"/>
          <w:color w:val="000000" w:themeColor="text1" w:themeTint="FF" w:themeShade="FF"/>
          <w:sz w:val="20"/>
          <w:szCs w:val="20"/>
          <w:lang w:val="en-US"/>
        </w:rPr>
      </w:pPr>
    </w:p>
    <w:p w:rsidR="582D538D" w:rsidP="54DF359D" w:rsidRDefault="582D538D" w14:paraId="335A16C9" w14:textId="50F6E61E">
      <w:pPr>
        <w:shd w:val="clear" w:color="auto" w:fill="1B3A6B"/>
        <w:bidi w:val="0"/>
        <w:spacing w:before="200" w:after="80"/>
        <w:rPr>
          <w:rFonts w:ascii="Calibri" w:hAnsi="Calibri" w:eastAsia="Calibri" w:cs="Calibri"/>
          <w:b w:val="0"/>
          <w:bCs w:val="0"/>
          <w:i w:val="0"/>
          <w:iCs w:val="0"/>
          <w:caps w:val="0"/>
          <w:smallCaps w:val="0"/>
          <w:noProof w:val="0"/>
          <w:color w:val="FFFFFF" w:themeColor="background1" w:themeTint="FF" w:themeShade="FF"/>
          <w:sz w:val="22"/>
          <w:szCs w:val="22"/>
          <w:lang w:val="en-US"/>
        </w:rPr>
      </w:pPr>
      <w:r w:rsidRPr="54DF359D" w:rsidR="582D538D">
        <w:rPr>
          <w:rFonts w:ascii="Calibri" w:hAnsi="Calibri" w:eastAsia="Calibri" w:cs="Calibri"/>
          <w:b w:val="1"/>
          <w:bCs w:val="1"/>
          <w:i w:val="0"/>
          <w:iCs w:val="0"/>
          <w:caps w:val="0"/>
          <w:smallCaps w:val="0"/>
          <w:noProof w:val="0"/>
          <w:color w:val="FFFFFF" w:themeColor="background1" w:themeTint="FF" w:themeShade="FF"/>
          <w:sz w:val="22"/>
          <w:szCs w:val="22"/>
          <w:lang w:val="en-US"/>
        </w:rPr>
        <w:t xml:space="preserve">  Document Control</w:t>
      </w:r>
    </w:p>
    <w:p w:rsidR="54DF359D" w:rsidP="54DF359D" w:rsidRDefault="54DF359D" w14:paraId="0EC2E6E5" w14:textId="22BB8207">
      <w:pPr>
        <w:bidi w:val="0"/>
        <w:spacing w:before="80"/>
        <w:rPr>
          <w:rFonts w:ascii="Calibri" w:hAnsi="Calibri" w:eastAsia="Calibri" w:cs="Calibri"/>
          <w:b w:val="0"/>
          <w:bCs w:val="0"/>
          <w:i w:val="0"/>
          <w:iCs w:val="0"/>
          <w:caps w:val="0"/>
          <w:smallCaps w:val="0"/>
          <w:noProof w:val="0"/>
          <w:color w:val="000000" w:themeColor="text1" w:themeTint="FF" w:themeShade="FF"/>
          <w:sz w:val="20"/>
          <w:szCs w:val="20"/>
          <w:lang w:val="en-US"/>
        </w:rPr>
      </w:pPr>
    </w:p>
    <w:tbl>
      <w:tblPr>
        <w:tblStyle w:val="TableNormal"/>
        <w:bidiVisual w:val="0"/>
        <w:tblW w:w="0" w:type="auto"/>
        <w:tblBorders>
          <w:top w:val="single" w:sz="6"/>
          <w:left w:val="single" w:sz="6"/>
          <w:bottom w:val="single" w:sz="6"/>
          <w:right w:val="single" w:sz="6"/>
        </w:tblBorders>
        <w:tblLook w:val="0000" w:firstRow="0" w:lastRow="0" w:firstColumn="0" w:lastColumn="0" w:noHBand="0" w:noVBand="0"/>
      </w:tblPr>
      <w:tblGrid>
        <w:gridCol w:w="1185"/>
        <w:gridCol w:w="1590"/>
        <w:gridCol w:w="4560"/>
        <w:gridCol w:w="1995"/>
      </w:tblGrid>
      <w:tr w:rsidR="54DF359D" w:rsidTr="54DF359D" w14:paraId="3FC6DA8B">
        <w:trPr>
          <w:trHeight w:val="300"/>
        </w:trPr>
        <w:tc>
          <w:tcPr>
            <w:tcW w:w="1185" w:type="dxa"/>
            <w:tcBorders>
              <w:top w:val="single" w:color="CCCCCC" w:sz="6"/>
              <w:left w:val="single" w:color="CCCCCC" w:sz="6"/>
              <w:bottom w:val="single" w:color="CCCCCC" w:sz="6"/>
              <w:right w:val="single" w:color="CCCCCC" w:sz="6"/>
            </w:tcBorders>
            <w:shd w:val="clear" w:color="auto" w:fill="1B3A6B"/>
            <w:tcMar>
              <w:top w:w="90" w:type="dxa"/>
              <w:left w:w="120" w:type="dxa"/>
              <w:bottom w:w="90" w:type="dxa"/>
              <w:right w:w="120" w:type="dxa"/>
            </w:tcMar>
            <w:vAlign w:val="top"/>
          </w:tcPr>
          <w:p w:rsidR="54DF359D" w:rsidP="54DF359D" w:rsidRDefault="54DF359D" w14:paraId="2257CA88" w14:textId="0BA26C23">
            <w:pPr>
              <w:bidi w:val="0"/>
              <w:rPr>
                <w:rFonts w:ascii="Calibri" w:hAnsi="Calibri" w:eastAsia="Calibri" w:cs="Calibri"/>
                <w:b w:val="0"/>
                <w:bCs w:val="0"/>
                <w:i w:val="0"/>
                <w:iCs w:val="0"/>
                <w:color w:val="FFFFFF" w:themeColor="background1" w:themeTint="FF" w:themeShade="FF"/>
                <w:sz w:val="19"/>
                <w:szCs w:val="19"/>
              </w:rPr>
            </w:pPr>
            <w:r w:rsidRPr="54DF359D" w:rsidR="54DF359D">
              <w:rPr>
                <w:rFonts w:ascii="Calibri" w:hAnsi="Calibri" w:eastAsia="Calibri" w:cs="Calibri"/>
                <w:b w:val="1"/>
                <w:bCs w:val="1"/>
                <w:i w:val="0"/>
                <w:iCs w:val="0"/>
                <w:color w:val="FFFFFF" w:themeColor="background1" w:themeTint="FF" w:themeShade="FF"/>
                <w:sz w:val="19"/>
                <w:szCs w:val="19"/>
                <w:lang w:val="en-US"/>
              </w:rPr>
              <w:t>Version</w:t>
            </w:r>
          </w:p>
        </w:tc>
        <w:tc>
          <w:tcPr>
            <w:tcW w:w="1590" w:type="dxa"/>
            <w:tcBorders>
              <w:top w:val="single" w:color="CCCCCC" w:sz="6"/>
              <w:left w:val="single" w:color="CCCCCC" w:sz="6"/>
              <w:bottom w:val="single" w:color="CCCCCC" w:sz="6"/>
              <w:right w:val="single" w:color="CCCCCC" w:sz="6"/>
            </w:tcBorders>
            <w:shd w:val="clear" w:color="auto" w:fill="1B3A6B"/>
            <w:tcMar>
              <w:top w:w="90" w:type="dxa"/>
              <w:left w:w="120" w:type="dxa"/>
              <w:bottom w:w="90" w:type="dxa"/>
              <w:right w:w="120" w:type="dxa"/>
            </w:tcMar>
            <w:vAlign w:val="top"/>
          </w:tcPr>
          <w:p w:rsidR="54DF359D" w:rsidP="54DF359D" w:rsidRDefault="54DF359D" w14:paraId="6050998F" w14:textId="78A73331">
            <w:pPr>
              <w:bidi w:val="0"/>
              <w:rPr>
                <w:rFonts w:ascii="Calibri" w:hAnsi="Calibri" w:eastAsia="Calibri" w:cs="Calibri"/>
                <w:b w:val="0"/>
                <w:bCs w:val="0"/>
                <w:i w:val="0"/>
                <w:iCs w:val="0"/>
                <w:color w:val="FFFFFF" w:themeColor="background1" w:themeTint="FF" w:themeShade="FF"/>
                <w:sz w:val="19"/>
                <w:szCs w:val="19"/>
              </w:rPr>
            </w:pPr>
            <w:r w:rsidRPr="54DF359D" w:rsidR="54DF359D">
              <w:rPr>
                <w:rFonts w:ascii="Calibri" w:hAnsi="Calibri" w:eastAsia="Calibri" w:cs="Calibri"/>
                <w:b w:val="1"/>
                <w:bCs w:val="1"/>
                <w:i w:val="0"/>
                <w:iCs w:val="0"/>
                <w:color w:val="FFFFFF" w:themeColor="background1" w:themeTint="FF" w:themeShade="FF"/>
                <w:sz w:val="19"/>
                <w:szCs w:val="19"/>
                <w:lang w:val="en-US"/>
              </w:rPr>
              <w:t>Date</w:t>
            </w:r>
          </w:p>
        </w:tc>
        <w:tc>
          <w:tcPr>
            <w:tcW w:w="4560" w:type="dxa"/>
            <w:tcBorders>
              <w:top w:val="single" w:color="CCCCCC" w:sz="6"/>
              <w:left w:val="single" w:color="CCCCCC" w:sz="6"/>
              <w:bottom w:val="single" w:color="CCCCCC" w:sz="6"/>
              <w:right w:val="single" w:color="CCCCCC" w:sz="6"/>
            </w:tcBorders>
            <w:shd w:val="clear" w:color="auto" w:fill="1B3A6B"/>
            <w:tcMar>
              <w:top w:w="90" w:type="dxa"/>
              <w:left w:w="120" w:type="dxa"/>
              <w:bottom w:w="90" w:type="dxa"/>
              <w:right w:w="120" w:type="dxa"/>
            </w:tcMar>
            <w:vAlign w:val="top"/>
          </w:tcPr>
          <w:p w:rsidR="54DF359D" w:rsidP="54DF359D" w:rsidRDefault="54DF359D" w14:paraId="0E9F1B66" w14:textId="0D07A913">
            <w:pPr>
              <w:bidi w:val="0"/>
              <w:rPr>
                <w:rFonts w:ascii="Calibri" w:hAnsi="Calibri" w:eastAsia="Calibri" w:cs="Calibri"/>
                <w:b w:val="0"/>
                <w:bCs w:val="0"/>
                <w:i w:val="0"/>
                <w:iCs w:val="0"/>
                <w:color w:val="FFFFFF" w:themeColor="background1" w:themeTint="FF" w:themeShade="FF"/>
                <w:sz w:val="19"/>
                <w:szCs w:val="19"/>
              </w:rPr>
            </w:pPr>
            <w:r w:rsidRPr="54DF359D" w:rsidR="54DF359D">
              <w:rPr>
                <w:rFonts w:ascii="Calibri" w:hAnsi="Calibri" w:eastAsia="Calibri" w:cs="Calibri"/>
                <w:b w:val="1"/>
                <w:bCs w:val="1"/>
                <w:i w:val="0"/>
                <w:iCs w:val="0"/>
                <w:color w:val="FFFFFF" w:themeColor="background1" w:themeTint="FF" w:themeShade="FF"/>
                <w:sz w:val="19"/>
                <w:szCs w:val="19"/>
                <w:lang w:val="en-US"/>
              </w:rPr>
              <w:t>Changes</w:t>
            </w:r>
          </w:p>
        </w:tc>
        <w:tc>
          <w:tcPr>
            <w:tcW w:w="1995" w:type="dxa"/>
            <w:tcBorders>
              <w:top w:val="single" w:color="CCCCCC" w:sz="6"/>
              <w:left w:val="single" w:color="CCCCCC" w:sz="6"/>
              <w:bottom w:val="single" w:color="CCCCCC" w:sz="6"/>
              <w:right w:val="single" w:color="CCCCCC" w:sz="6"/>
            </w:tcBorders>
            <w:shd w:val="clear" w:color="auto" w:fill="1B3A6B"/>
            <w:tcMar>
              <w:top w:w="90" w:type="dxa"/>
              <w:left w:w="120" w:type="dxa"/>
              <w:bottom w:w="90" w:type="dxa"/>
              <w:right w:w="120" w:type="dxa"/>
            </w:tcMar>
            <w:vAlign w:val="top"/>
          </w:tcPr>
          <w:p w:rsidR="54DF359D" w:rsidP="54DF359D" w:rsidRDefault="54DF359D" w14:paraId="1EBD0CBD" w14:textId="45D7F654">
            <w:pPr>
              <w:bidi w:val="0"/>
              <w:rPr>
                <w:rFonts w:ascii="Calibri" w:hAnsi="Calibri" w:eastAsia="Calibri" w:cs="Calibri"/>
                <w:b w:val="0"/>
                <w:bCs w:val="0"/>
                <w:i w:val="0"/>
                <w:iCs w:val="0"/>
                <w:color w:val="FFFFFF" w:themeColor="background1" w:themeTint="FF" w:themeShade="FF"/>
                <w:sz w:val="19"/>
                <w:szCs w:val="19"/>
              </w:rPr>
            </w:pPr>
            <w:r w:rsidRPr="54DF359D" w:rsidR="54DF359D">
              <w:rPr>
                <w:rFonts w:ascii="Calibri" w:hAnsi="Calibri" w:eastAsia="Calibri" w:cs="Calibri"/>
                <w:b w:val="1"/>
                <w:bCs w:val="1"/>
                <w:i w:val="0"/>
                <w:iCs w:val="0"/>
                <w:color w:val="FFFFFF" w:themeColor="background1" w:themeTint="FF" w:themeShade="FF"/>
                <w:sz w:val="19"/>
                <w:szCs w:val="19"/>
                <w:lang w:val="en-US"/>
              </w:rPr>
              <w:t>Status</w:t>
            </w:r>
          </w:p>
        </w:tc>
      </w:tr>
      <w:tr w:rsidR="54DF359D" w:rsidTr="54DF359D" w14:paraId="32FF7FCC">
        <w:trPr>
          <w:trHeight w:val="300"/>
        </w:trPr>
        <w:tc>
          <w:tcPr>
            <w:tcW w:w="1185" w:type="dxa"/>
            <w:tcBorders>
              <w:top w:val="single" w:color="CCCCCC" w:sz="6"/>
              <w:left w:val="single" w:color="CCCCCC" w:sz="6"/>
              <w:bottom w:val="single" w:color="CCCCCC" w:sz="6"/>
              <w:right w:val="single" w:color="CCCCCC" w:sz="6"/>
            </w:tcBorders>
            <w:shd w:val="clear" w:color="auto" w:fill="F5F5F5"/>
            <w:tcMar>
              <w:top w:w="75" w:type="dxa"/>
              <w:left w:w="120" w:type="dxa"/>
              <w:bottom w:w="75" w:type="dxa"/>
              <w:right w:w="120" w:type="dxa"/>
            </w:tcMar>
            <w:vAlign w:val="top"/>
          </w:tcPr>
          <w:p w:rsidR="54DF359D" w:rsidP="54DF359D" w:rsidRDefault="54DF359D" w14:paraId="4DD10BEC" w14:textId="2BDBD51A">
            <w:pPr>
              <w:bidi w:val="0"/>
              <w:rPr>
                <w:rFonts w:ascii="Calibri" w:hAnsi="Calibri" w:eastAsia="Calibri" w:cs="Calibri"/>
                <w:b w:val="0"/>
                <w:bCs w:val="0"/>
                <w:i w:val="0"/>
                <w:iCs w:val="0"/>
                <w:color w:val="333333"/>
                <w:sz w:val="20"/>
                <w:szCs w:val="20"/>
              </w:rPr>
            </w:pPr>
            <w:r w:rsidRPr="54DF359D" w:rsidR="54DF359D">
              <w:rPr>
                <w:rFonts w:ascii="Calibri" w:hAnsi="Calibri" w:eastAsia="Calibri" w:cs="Calibri"/>
                <w:b w:val="0"/>
                <w:bCs w:val="0"/>
                <w:i w:val="0"/>
                <w:iCs w:val="0"/>
                <w:color w:val="333333"/>
                <w:sz w:val="20"/>
                <w:szCs w:val="20"/>
                <w:lang w:val="en-US"/>
              </w:rPr>
              <w:t>1.0</w:t>
            </w:r>
          </w:p>
        </w:tc>
        <w:tc>
          <w:tcPr>
            <w:tcW w:w="1590" w:type="dxa"/>
            <w:tcBorders>
              <w:top w:val="single" w:color="CCCCCC" w:sz="6"/>
              <w:left w:val="single" w:color="CCCCCC" w:sz="6"/>
              <w:bottom w:val="single" w:color="CCCCCC" w:sz="6"/>
              <w:right w:val="single" w:color="CCCCCC" w:sz="6"/>
            </w:tcBorders>
            <w:shd w:val="clear" w:color="auto" w:fill="F5F5F5"/>
            <w:tcMar>
              <w:top w:w="75" w:type="dxa"/>
              <w:left w:w="120" w:type="dxa"/>
              <w:bottom w:w="75" w:type="dxa"/>
              <w:right w:w="120" w:type="dxa"/>
            </w:tcMar>
            <w:vAlign w:val="top"/>
          </w:tcPr>
          <w:p w:rsidR="54DF359D" w:rsidP="54DF359D" w:rsidRDefault="54DF359D" w14:paraId="58BA13B0" w14:textId="52C23FEA">
            <w:pPr>
              <w:bidi w:val="0"/>
              <w:rPr>
                <w:rFonts w:ascii="Calibri" w:hAnsi="Calibri" w:eastAsia="Calibri" w:cs="Calibri"/>
                <w:b w:val="0"/>
                <w:bCs w:val="0"/>
                <w:i w:val="0"/>
                <w:iCs w:val="0"/>
                <w:color w:val="333333"/>
                <w:sz w:val="20"/>
                <w:szCs w:val="20"/>
              </w:rPr>
            </w:pPr>
            <w:r w:rsidRPr="54DF359D" w:rsidR="54DF359D">
              <w:rPr>
                <w:rFonts w:ascii="Calibri" w:hAnsi="Calibri" w:eastAsia="Calibri" w:cs="Calibri"/>
                <w:b w:val="0"/>
                <w:bCs w:val="0"/>
                <w:i w:val="0"/>
                <w:iCs w:val="0"/>
                <w:color w:val="333333"/>
                <w:sz w:val="20"/>
                <w:szCs w:val="20"/>
                <w:lang w:val="en-US"/>
              </w:rPr>
              <w:t>April 2026</w:t>
            </w:r>
          </w:p>
        </w:tc>
        <w:tc>
          <w:tcPr>
            <w:tcW w:w="4560" w:type="dxa"/>
            <w:tcBorders>
              <w:top w:val="single" w:color="CCCCCC" w:sz="6"/>
              <w:left w:val="single" w:color="CCCCCC" w:sz="6"/>
              <w:bottom w:val="single" w:color="CCCCCC" w:sz="6"/>
              <w:right w:val="single" w:color="CCCCCC" w:sz="6"/>
            </w:tcBorders>
            <w:shd w:val="clear" w:color="auto" w:fill="F5F5F5"/>
            <w:tcMar>
              <w:top w:w="75" w:type="dxa"/>
              <w:left w:w="120" w:type="dxa"/>
              <w:bottom w:w="75" w:type="dxa"/>
              <w:right w:w="120" w:type="dxa"/>
            </w:tcMar>
            <w:vAlign w:val="top"/>
          </w:tcPr>
          <w:p w:rsidR="54DF359D" w:rsidP="54DF359D" w:rsidRDefault="54DF359D" w14:paraId="5E664397" w14:textId="2F7A783C">
            <w:pPr>
              <w:bidi w:val="0"/>
              <w:rPr>
                <w:rFonts w:ascii="Calibri" w:hAnsi="Calibri" w:eastAsia="Calibri" w:cs="Calibri"/>
                <w:b w:val="0"/>
                <w:bCs w:val="0"/>
                <w:i w:val="0"/>
                <w:iCs w:val="0"/>
                <w:color w:val="333333"/>
                <w:sz w:val="20"/>
                <w:szCs w:val="20"/>
              </w:rPr>
            </w:pPr>
            <w:r w:rsidRPr="54DF359D" w:rsidR="54DF359D">
              <w:rPr>
                <w:rFonts w:ascii="Calibri" w:hAnsi="Calibri" w:eastAsia="Calibri" w:cs="Calibri"/>
                <w:b w:val="0"/>
                <w:bCs w:val="0"/>
                <w:i w:val="0"/>
                <w:iCs w:val="0"/>
                <w:color w:val="333333"/>
                <w:sz w:val="20"/>
                <w:szCs w:val="20"/>
                <w:lang w:val="en-US"/>
              </w:rPr>
              <w:t>Initial issue as part of Procedure 1-4.2P.</w:t>
            </w:r>
          </w:p>
        </w:tc>
        <w:tc>
          <w:tcPr>
            <w:tcW w:w="1995" w:type="dxa"/>
            <w:tcBorders>
              <w:top w:val="single" w:color="CCCCCC" w:sz="6"/>
              <w:left w:val="single" w:color="CCCCCC" w:sz="6"/>
              <w:bottom w:val="single" w:color="CCCCCC" w:sz="6"/>
              <w:right w:val="single" w:color="CCCCCC" w:sz="6"/>
            </w:tcBorders>
            <w:shd w:val="clear" w:color="auto" w:fill="F5F5F5"/>
            <w:tcMar>
              <w:top w:w="75" w:type="dxa"/>
              <w:left w:w="120" w:type="dxa"/>
              <w:bottom w:w="75" w:type="dxa"/>
              <w:right w:w="120" w:type="dxa"/>
            </w:tcMar>
            <w:vAlign w:val="top"/>
          </w:tcPr>
          <w:p w:rsidR="54DF359D" w:rsidP="54DF359D" w:rsidRDefault="54DF359D" w14:paraId="5406396F" w14:textId="3EDBCD60">
            <w:pPr>
              <w:bidi w:val="0"/>
              <w:rPr>
                <w:rFonts w:ascii="Calibri" w:hAnsi="Calibri" w:eastAsia="Calibri" w:cs="Calibri"/>
                <w:b w:val="0"/>
                <w:bCs w:val="0"/>
                <w:i w:val="0"/>
                <w:iCs w:val="0"/>
                <w:color w:val="888888"/>
                <w:sz w:val="20"/>
                <w:szCs w:val="20"/>
              </w:rPr>
            </w:pPr>
            <w:r w:rsidRPr="54DF359D" w:rsidR="54DF359D">
              <w:rPr>
                <w:rFonts w:ascii="Calibri" w:hAnsi="Calibri" w:eastAsia="Calibri" w:cs="Calibri"/>
                <w:b w:val="0"/>
                <w:bCs w:val="0"/>
                <w:i w:val="0"/>
                <w:iCs w:val="0"/>
                <w:color w:val="888888"/>
                <w:sz w:val="20"/>
                <w:szCs w:val="20"/>
                <w:lang w:val="en-US"/>
              </w:rPr>
              <w:t>Superseded</w:t>
            </w:r>
          </w:p>
        </w:tc>
      </w:tr>
      <w:tr w:rsidR="54DF359D" w:rsidTr="54DF359D" w14:paraId="72D0CFFC">
        <w:trPr>
          <w:trHeight w:val="300"/>
        </w:trPr>
        <w:tc>
          <w:tcPr>
            <w:tcW w:w="1185" w:type="dxa"/>
            <w:tcBorders>
              <w:top w:val="single" w:color="CCCCCC" w:sz="6"/>
              <w:left w:val="single" w:color="CCCCCC" w:sz="6"/>
              <w:bottom w:val="single" w:color="CCCCCC" w:sz="6"/>
              <w:right w:val="single" w:color="CCCCCC" w:sz="6"/>
            </w:tcBorders>
            <w:shd w:val="clear" w:color="auto" w:fill="FFFFFF" w:themeFill="background1"/>
            <w:tcMar>
              <w:top w:w="75" w:type="dxa"/>
              <w:left w:w="120" w:type="dxa"/>
              <w:bottom w:w="75" w:type="dxa"/>
              <w:right w:w="120" w:type="dxa"/>
            </w:tcMar>
            <w:vAlign w:val="top"/>
          </w:tcPr>
          <w:p w:rsidR="54DF359D" w:rsidP="54DF359D" w:rsidRDefault="54DF359D" w14:paraId="743E87EE" w14:textId="1FD97E7B">
            <w:pPr>
              <w:bidi w:val="0"/>
              <w:rPr>
                <w:rFonts w:ascii="Calibri" w:hAnsi="Calibri" w:eastAsia="Calibri" w:cs="Calibri"/>
                <w:b w:val="0"/>
                <w:bCs w:val="0"/>
                <w:i w:val="0"/>
                <w:iCs w:val="0"/>
                <w:color w:val="333333"/>
                <w:sz w:val="20"/>
                <w:szCs w:val="20"/>
              </w:rPr>
            </w:pPr>
            <w:r w:rsidRPr="54DF359D" w:rsidR="54DF359D">
              <w:rPr>
                <w:rFonts w:ascii="Calibri" w:hAnsi="Calibri" w:eastAsia="Calibri" w:cs="Calibri"/>
                <w:b w:val="0"/>
                <w:bCs w:val="0"/>
                <w:i w:val="0"/>
                <w:iCs w:val="0"/>
                <w:color w:val="333333"/>
                <w:sz w:val="20"/>
                <w:szCs w:val="20"/>
                <w:lang w:val="en-US"/>
              </w:rPr>
              <w:t>1.1</w:t>
            </w:r>
          </w:p>
        </w:tc>
        <w:tc>
          <w:tcPr>
            <w:tcW w:w="1590" w:type="dxa"/>
            <w:tcBorders>
              <w:top w:val="single" w:color="CCCCCC" w:sz="6"/>
              <w:left w:val="single" w:color="CCCCCC" w:sz="6"/>
              <w:bottom w:val="single" w:color="CCCCCC" w:sz="6"/>
              <w:right w:val="single" w:color="CCCCCC" w:sz="6"/>
            </w:tcBorders>
            <w:shd w:val="clear" w:color="auto" w:fill="FFFFFF" w:themeFill="background1"/>
            <w:tcMar>
              <w:top w:w="75" w:type="dxa"/>
              <w:left w:w="120" w:type="dxa"/>
              <w:bottom w:w="75" w:type="dxa"/>
              <w:right w:w="120" w:type="dxa"/>
            </w:tcMar>
            <w:vAlign w:val="top"/>
          </w:tcPr>
          <w:p w:rsidR="54DF359D" w:rsidP="54DF359D" w:rsidRDefault="54DF359D" w14:paraId="3B9726B9" w14:textId="39274148">
            <w:pPr>
              <w:bidi w:val="0"/>
              <w:rPr>
                <w:rFonts w:ascii="Calibri" w:hAnsi="Calibri" w:eastAsia="Calibri" w:cs="Calibri"/>
                <w:b w:val="0"/>
                <w:bCs w:val="0"/>
                <w:i w:val="0"/>
                <w:iCs w:val="0"/>
                <w:color w:val="333333"/>
                <w:sz w:val="20"/>
                <w:szCs w:val="20"/>
              </w:rPr>
            </w:pPr>
            <w:r w:rsidRPr="54DF359D" w:rsidR="54DF359D">
              <w:rPr>
                <w:rFonts w:ascii="Calibri" w:hAnsi="Calibri" w:eastAsia="Calibri" w:cs="Calibri"/>
                <w:b w:val="0"/>
                <w:bCs w:val="0"/>
                <w:i w:val="0"/>
                <w:iCs w:val="0"/>
                <w:color w:val="333333"/>
                <w:sz w:val="20"/>
                <w:szCs w:val="20"/>
                <w:lang w:val="en-US"/>
              </w:rPr>
              <w:t>April 2026</w:t>
            </w:r>
          </w:p>
        </w:tc>
        <w:tc>
          <w:tcPr>
            <w:tcW w:w="4560" w:type="dxa"/>
            <w:tcBorders>
              <w:top w:val="single" w:color="CCCCCC" w:sz="6"/>
              <w:left w:val="single" w:color="CCCCCC" w:sz="6"/>
              <w:bottom w:val="single" w:color="CCCCCC" w:sz="6"/>
              <w:right w:val="single" w:color="CCCCCC" w:sz="6"/>
            </w:tcBorders>
            <w:shd w:val="clear" w:color="auto" w:fill="FFFFFF" w:themeFill="background1"/>
            <w:tcMar>
              <w:top w:w="75" w:type="dxa"/>
              <w:left w:w="120" w:type="dxa"/>
              <w:bottom w:w="75" w:type="dxa"/>
              <w:right w:w="120" w:type="dxa"/>
            </w:tcMar>
            <w:vAlign w:val="top"/>
          </w:tcPr>
          <w:p w:rsidR="54DF359D" w:rsidP="54DF359D" w:rsidRDefault="54DF359D" w14:paraId="1E08784A" w14:textId="25CA6C03">
            <w:pPr>
              <w:bidi w:val="0"/>
              <w:rPr>
                <w:rFonts w:ascii="Calibri" w:hAnsi="Calibri" w:eastAsia="Calibri" w:cs="Calibri"/>
                <w:b w:val="0"/>
                <w:bCs w:val="0"/>
                <w:i w:val="0"/>
                <w:iCs w:val="0"/>
                <w:color w:val="333333"/>
                <w:sz w:val="20"/>
                <w:szCs w:val="20"/>
              </w:rPr>
            </w:pPr>
            <w:r w:rsidRPr="54DF359D" w:rsidR="54DF359D">
              <w:rPr>
                <w:rFonts w:ascii="Calibri" w:hAnsi="Calibri" w:eastAsia="Calibri" w:cs="Calibri"/>
                <w:b w:val="0"/>
                <w:bCs w:val="0"/>
                <w:i w:val="0"/>
                <w:iCs w:val="0"/>
                <w:color w:val="333333"/>
                <w:sz w:val="20"/>
                <w:szCs w:val="20"/>
                <w:lang w:val="en-US"/>
              </w:rPr>
              <w:t>Separated from main procedure as standalone companion document. Updated Gulf States drive tire spec (Megatraks / M726ELA). Updated NE Michelin spec (X Line Energy Z+, XDN2 Grip). Added North Canton (4401). Added Saint Louis recaps. Updated Houston steer 2nd choice (R213).</w:t>
            </w:r>
          </w:p>
        </w:tc>
        <w:tc>
          <w:tcPr>
            <w:tcW w:w="1995" w:type="dxa"/>
            <w:tcBorders>
              <w:top w:val="single" w:color="CCCCCC" w:sz="6"/>
              <w:left w:val="single" w:color="CCCCCC" w:sz="6"/>
              <w:bottom w:val="single" w:color="CCCCCC" w:sz="6"/>
              <w:right w:val="single" w:color="CCCCCC" w:sz="6"/>
            </w:tcBorders>
            <w:shd w:val="clear" w:color="auto" w:fill="FFFFFF" w:themeFill="background1"/>
            <w:tcMar>
              <w:top w:w="75" w:type="dxa"/>
              <w:left w:w="120" w:type="dxa"/>
              <w:bottom w:w="75" w:type="dxa"/>
              <w:right w:w="120" w:type="dxa"/>
            </w:tcMar>
            <w:vAlign w:val="top"/>
          </w:tcPr>
          <w:p w:rsidR="54DF359D" w:rsidP="54DF359D" w:rsidRDefault="54DF359D" w14:paraId="6162A1E4" w14:textId="16EDF507">
            <w:pPr>
              <w:bidi w:val="0"/>
              <w:rPr>
                <w:rFonts w:ascii="Calibri" w:hAnsi="Calibri" w:eastAsia="Calibri" w:cs="Calibri"/>
                <w:b w:val="0"/>
                <w:bCs w:val="0"/>
                <w:i w:val="0"/>
                <w:iCs w:val="0"/>
                <w:color w:val="166534"/>
                <w:sz w:val="20"/>
                <w:szCs w:val="20"/>
              </w:rPr>
            </w:pPr>
            <w:r w:rsidRPr="54DF359D" w:rsidR="54DF359D">
              <w:rPr>
                <w:rFonts w:ascii="Calibri" w:hAnsi="Calibri" w:eastAsia="Calibri" w:cs="Calibri"/>
                <w:b w:val="1"/>
                <w:bCs w:val="1"/>
                <w:i w:val="0"/>
                <w:iCs w:val="0"/>
                <w:color w:val="166534"/>
                <w:sz w:val="20"/>
                <w:szCs w:val="20"/>
                <w:lang w:val="en-US"/>
              </w:rPr>
              <w:t>Active</w:t>
            </w:r>
          </w:p>
        </w:tc>
      </w:tr>
    </w:tbl>
    <w:p w:rsidR="54DF359D" w:rsidP="54DF359D" w:rsidRDefault="54DF359D" w14:paraId="26958E90" w14:textId="53456D84">
      <w:pPr>
        <w:bidi w:val="0"/>
        <w:spacing w:before="80"/>
        <w:rPr>
          <w:rFonts w:ascii="Calibri" w:hAnsi="Calibri" w:eastAsia="Calibri" w:cs="Calibri"/>
          <w:b w:val="0"/>
          <w:bCs w:val="0"/>
          <w:i w:val="0"/>
          <w:iCs w:val="0"/>
          <w:caps w:val="0"/>
          <w:smallCaps w:val="0"/>
          <w:noProof w:val="0"/>
          <w:color w:val="000000" w:themeColor="text1" w:themeTint="FF" w:themeShade="FF"/>
          <w:sz w:val="20"/>
          <w:szCs w:val="20"/>
          <w:lang w:val="en-US"/>
        </w:rPr>
      </w:pPr>
    </w:p>
    <w:p w:rsidR="582D538D" w:rsidP="54DF359D" w:rsidRDefault="582D538D" w14:paraId="5735A5A9" w14:textId="64331045">
      <w:pPr>
        <w:bidi w:val="0"/>
        <w:spacing w:before="60" w:after="60"/>
        <w:rPr>
          <w:rFonts w:ascii="Calibri" w:hAnsi="Calibri" w:eastAsia="Calibri" w:cs="Calibri"/>
          <w:b w:val="0"/>
          <w:bCs w:val="0"/>
          <w:i w:val="0"/>
          <w:iCs w:val="0"/>
          <w:caps w:val="0"/>
          <w:smallCaps w:val="0"/>
          <w:noProof w:val="0"/>
          <w:color w:val="333333"/>
          <w:sz w:val="20"/>
          <w:szCs w:val="20"/>
          <w:lang w:val="en-US"/>
        </w:rPr>
      </w:pPr>
      <w:r w:rsidRPr="54DF359D" w:rsidR="582D538D">
        <w:rPr>
          <w:rFonts w:ascii="Calibri" w:hAnsi="Calibri" w:eastAsia="Calibri" w:cs="Calibri"/>
          <w:b w:val="0"/>
          <w:bCs w:val="0"/>
          <w:i w:val="0"/>
          <w:iCs w:val="0"/>
          <w:caps w:val="0"/>
          <w:smallCaps w:val="0"/>
          <w:noProof w:val="0"/>
          <w:color w:val="333333"/>
          <w:sz w:val="20"/>
          <w:szCs w:val="20"/>
          <w:lang w:val="en-US"/>
        </w:rPr>
        <w:t>This document is a companion to Procedure 1-4.2P. Both must be distributed and updated together. Revisions require VP of Maintenance approval.</w:t>
      </w:r>
    </w:p>
    <w:p w:rsidR="54DF359D" w:rsidP="54DF359D" w:rsidRDefault="54DF359D" w14:paraId="2B0638FB" w14:textId="4F772991">
      <w:pPr>
        <w:pStyle w:val="Normal"/>
      </w:pPr>
    </w:p>
    <w:sectPr>
      <w:pgSz w:w="12240" w:h="15840" w:orient="portrait"/>
      <w:pgMar w:top="1080" w:right="1080" w:bottom="1080" w:left="1080" w:header="720" w:footer="720" w:gutter="0"/>
      <w:cols w:equalWidth="1" w:space="720" w:num="1"/>
      <w:docGrid w:linePitch="360"/>
      <w:headerReference w:type="default" r:id="R9dd6240c491145b0"/>
      <w:headerReference w:type="first" r:id="R68bfbe28735549da"/>
      <w:footerReference w:type="default" r:id="R990beddcc7124a5e"/>
      <w:footerReference w:type="first" r:id="R7029a69842284f5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54DF359D" w:rsidTr="54DF359D" w14:paraId="233FC485">
      <w:trPr>
        <w:trHeight w:val="300"/>
      </w:trPr>
      <w:tc>
        <w:tcPr>
          <w:tcW w:w="3120" w:type="dxa"/>
          <w:tcMar/>
        </w:tcPr>
        <w:p w:rsidR="54DF359D" w:rsidP="54DF359D" w:rsidRDefault="54DF359D" w14:paraId="68174ED0" w14:textId="5A206615">
          <w:pPr>
            <w:pStyle w:val="Header"/>
            <w:bidi w:val="0"/>
            <w:ind w:left="-115"/>
            <w:jc w:val="left"/>
          </w:pPr>
        </w:p>
      </w:tc>
      <w:tc>
        <w:tcPr>
          <w:tcW w:w="3120" w:type="dxa"/>
          <w:tcMar/>
        </w:tcPr>
        <w:p w:rsidR="54DF359D" w:rsidP="54DF359D" w:rsidRDefault="54DF359D" w14:paraId="185A55A7" w14:textId="5A191BAE">
          <w:pPr>
            <w:pStyle w:val="Header"/>
            <w:bidi w:val="0"/>
            <w:jc w:val="center"/>
          </w:pPr>
        </w:p>
      </w:tc>
      <w:tc>
        <w:tcPr>
          <w:tcW w:w="3120" w:type="dxa"/>
          <w:tcMar/>
        </w:tcPr>
        <w:p w:rsidR="54DF359D" w:rsidP="54DF359D" w:rsidRDefault="54DF359D" w14:paraId="0C87C219" w14:textId="2DCCEBC4">
          <w:pPr>
            <w:pStyle w:val="Header"/>
            <w:bidi w:val="0"/>
            <w:ind w:right="-115"/>
            <w:jc w:val="right"/>
          </w:pPr>
        </w:p>
      </w:tc>
    </w:tr>
  </w:tbl>
  <w:p w:rsidR="54DF359D" w:rsidP="54DF359D" w:rsidRDefault="54DF359D" w14:paraId="54C6A02B" w14:textId="14FE5A3B">
    <w:pPr>
      <w:pStyle w:val="Footer"/>
      <w:bidi w:val="0"/>
    </w:pPr>
  </w:p>
</w:ftr>
</file>

<file path=word/footer2.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360"/>
      <w:gridCol w:w="3360"/>
      <w:gridCol w:w="3360"/>
    </w:tblGrid>
    <w:tr w:rsidR="54DF359D" w:rsidTr="54DF359D" w14:paraId="3F7D0DB9">
      <w:trPr>
        <w:trHeight w:val="300"/>
      </w:trPr>
      <w:tc>
        <w:tcPr>
          <w:tcW w:w="3360" w:type="dxa"/>
          <w:tcMar/>
        </w:tcPr>
        <w:p w:rsidR="54DF359D" w:rsidP="54DF359D" w:rsidRDefault="54DF359D" w14:paraId="03A29233" w14:textId="33DF6220">
          <w:pPr>
            <w:pStyle w:val="Header"/>
            <w:bidi w:val="0"/>
            <w:ind w:left="-115"/>
            <w:jc w:val="left"/>
          </w:pPr>
        </w:p>
      </w:tc>
      <w:tc>
        <w:tcPr>
          <w:tcW w:w="3360" w:type="dxa"/>
          <w:tcMar/>
        </w:tcPr>
        <w:p w:rsidR="54DF359D" w:rsidP="54DF359D" w:rsidRDefault="54DF359D" w14:paraId="6AB73B6D" w14:textId="492C78B2">
          <w:pPr>
            <w:pStyle w:val="Header"/>
            <w:bidi w:val="0"/>
            <w:jc w:val="center"/>
          </w:pPr>
        </w:p>
      </w:tc>
      <w:tc>
        <w:tcPr>
          <w:tcW w:w="3360" w:type="dxa"/>
          <w:tcMar/>
        </w:tcPr>
        <w:p w:rsidR="54DF359D" w:rsidP="54DF359D" w:rsidRDefault="54DF359D" w14:paraId="3E340F60" w14:textId="1CA57AAD">
          <w:pPr>
            <w:pStyle w:val="Header"/>
            <w:bidi w:val="0"/>
            <w:ind w:right="-115"/>
            <w:jc w:val="right"/>
          </w:pPr>
        </w:p>
      </w:tc>
    </w:tr>
  </w:tbl>
  <w:p w:rsidR="54DF359D" w:rsidP="54DF359D" w:rsidRDefault="54DF359D" w14:paraId="392C0936" w14:textId="1D9EC718">
    <w:pPr>
      <w:pStyle w:val="Footer"/>
      <w:bidi w:val="0"/>
    </w:pPr>
  </w:p>
</w:ftr>
</file>

<file path=word/header.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11370" w:type="dxa"/>
      <w:tblLook w:val="06A0" w:firstRow="1" w:lastRow="0" w:firstColumn="1" w:lastColumn="0" w:noHBand="1" w:noVBand="1"/>
    </w:tblPr>
    <w:tblGrid>
      <w:gridCol w:w="10680"/>
      <w:gridCol w:w="345"/>
      <w:gridCol w:w="345"/>
    </w:tblGrid>
    <w:tr w:rsidR="54DF359D" w:rsidTr="0F663BA0" w14:paraId="089123BD">
      <w:trPr>
        <w:trHeight w:val="990"/>
      </w:trPr>
      <w:tc>
        <w:tcPr>
          <w:tcW w:w="10680" w:type="dxa"/>
          <w:tcMar/>
        </w:tcPr>
        <w:p w:rsidR="54DF359D" w:rsidP="54DF359D" w:rsidRDefault="54DF359D" w14:paraId="2D53B74E" w14:textId="74F2A807">
          <w:pPr>
            <w:pStyle w:val="Header"/>
            <w:bidi w:val="0"/>
            <w:ind w:left="-115"/>
            <w:jc w:val="left"/>
          </w:pPr>
        </w:p>
      </w:tc>
      <w:tc>
        <w:tcPr>
          <w:tcW w:w="345" w:type="dxa"/>
          <w:tcMar/>
        </w:tcPr>
        <w:p w:rsidR="54DF359D" w:rsidP="54DF359D" w:rsidRDefault="54DF359D" w14:paraId="4F9CCCFB" w14:textId="2A4103CD">
          <w:pPr>
            <w:pStyle w:val="Header"/>
            <w:bidi w:val="0"/>
            <w:jc w:val="center"/>
          </w:pPr>
        </w:p>
      </w:tc>
      <w:tc>
        <w:tcPr>
          <w:tcW w:w="345" w:type="dxa"/>
          <w:tcMar/>
        </w:tcPr>
        <w:p w:rsidR="54DF359D" w:rsidP="54DF359D" w:rsidRDefault="54DF359D" w14:paraId="4904605D" w14:textId="65402CBE">
          <w:pPr>
            <w:pStyle w:val="Header"/>
            <w:bidi w:val="0"/>
            <w:ind w:right="-115"/>
            <w:jc w:val="right"/>
          </w:pPr>
        </w:p>
      </w:tc>
    </w:tr>
  </w:tbl>
  <w:p w:rsidR="54DF359D" w:rsidP="54DF359D" w:rsidRDefault="54DF359D" w14:paraId="43BE1F0D" w14:textId="7448A515">
    <w:pPr>
      <w:pBdr>
        <w:bottom w:val="single" w:color="2E6DA4" w:sz="6" w:space="2"/>
      </w:pBdr>
      <w:bidi w:val="0"/>
      <w:jc w:val="right"/>
      <w:rPr>
        <w:rFonts w:ascii="Calibri" w:hAnsi="Calibri" w:eastAsia="Calibri" w:cs="Calibri"/>
        <w:b w:val="0"/>
        <w:bCs w:val="0"/>
        <w:i w:val="0"/>
        <w:iCs w:val="0"/>
        <w:caps w:val="0"/>
        <w:smallCaps w:val="0"/>
        <w:noProof w:val="0"/>
        <w:color w:val="999999"/>
        <w:sz w:val="16"/>
        <w:szCs w:val="16"/>
        <w:lang w:val="en-US"/>
      </w:rPr>
    </w:pPr>
  </w:p>
</w:hdr>
</file>

<file path=word/header2.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360"/>
      <w:gridCol w:w="3360"/>
      <w:gridCol w:w="3360"/>
    </w:tblGrid>
    <w:tr w:rsidR="54DF359D" w:rsidTr="54DF359D" w14:paraId="450E25C0">
      <w:trPr>
        <w:trHeight w:val="300"/>
      </w:trPr>
      <w:tc>
        <w:tcPr>
          <w:tcW w:w="3360" w:type="dxa"/>
          <w:tcMar/>
        </w:tcPr>
        <w:p w:rsidR="54DF359D" w:rsidP="54DF359D" w:rsidRDefault="54DF359D" w14:paraId="33FF8B73" w14:textId="0F7A11BF">
          <w:pPr>
            <w:pStyle w:val="Header"/>
            <w:bidi w:val="0"/>
            <w:ind w:left="-115"/>
            <w:jc w:val="left"/>
          </w:pPr>
        </w:p>
      </w:tc>
      <w:tc>
        <w:tcPr>
          <w:tcW w:w="3360" w:type="dxa"/>
          <w:tcMar/>
        </w:tcPr>
        <w:p w:rsidR="54DF359D" w:rsidP="54DF359D" w:rsidRDefault="54DF359D" w14:paraId="54C66DF2" w14:textId="2AD7C682">
          <w:pPr>
            <w:pStyle w:val="Header"/>
            <w:bidi w:val="0"/>
            <w:jc w:val="center"/>
          </w:pPr>
        </w:p>
      </w:tc>
      <w:tc>
        <w:tcPr>
          <w:tcW w:w="3360" w:type="dxa"/>
          <w:tcMar/>
        </w:tcPr>
        <w:p w:rsidR="54DF359D" w:rsidP="54DF359D" w:rsidRDefault="54DF359D" w14:paraId="6A6DA04D" w14:textId="17B82172">
          <w:pPr>
            <w:pStyle w:val="Header"/>
            <w:bidi w:val="0"/>
            <w:ind w:right="-115"/>
            <w:jc w:val="right"/>
          </w:pPr>
        </w:p>
      </w:tc>
    </w:tr>
  </w:tbl>
  <w:p w:rsidR="54DF359D" w:rsidP="54DF359D" w:rsidRDefault="54DF359D" w14:paraId="779E4FAD" w14:textId="3EB70D80">
    <w:pPr>
      <w:pStyle w:val="Header"/>
      <w:bidi w:val="0"/>
    </w:pPr>
  </w:p>
</w:hdr>
</file>

<file path=word/numbering.xml><?xml version="1.0" encoding="utf-8"?>
<w:numbering xmlns:w="http://schemas.openxmlformats.org/wordprocessingml/2006/main">
  <w:abstractNum xmlns:w="http://schemas.openxmlformats.org/wordprocessingml/2006/main" w:abstractNumId="2">
    <w:nsid w:val="265e288d"/>
    <w:multiLevelType xmlns:w="http://schemas.openxmlformats.org/wordprocessingml/2006/main" w:val="hybridMultilevel"/>
    <w:lvl xmlns:w="http://schemas.openxmlformats.org/wordprocessingml/2006/main" w:ilvl="0">
      <w:start w:val="1"/>
      <w:numFmt w:val="bullet"/>
      <w:lvlText w:val="•"/>
      <w:lvlJc w:val="left"/>
      <w:pPr>
        <w:ind w:left="54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53ad9fd8"/>
    <w:multiLevelType xmlns:w="http://schemas.openxmlformats.org/wordprocessingml/2006/main" w:val="hybridMultilevel"/>
    <w:lvl xmlns:w="http://schemas.openxmlformats.org/wordprocessingml/2006/main" w:ilvl="0">
      <w:start w:val="1"/>
      <w:numFmt w:val="bullet"/>
      <w:lvlText w:val="•"/>
      <w:lvlJc w:val="left"/>
      <w:pPr>
        <w:ind w:left="54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4E9AA5C"/>
    <w:rsid w:val="026C5486"/>
    <w:rsid w:val="07548869"/>
    <w:rsid w:val="07549B16"/>
    <w:rsid w:val="0C9604DF"/>
    <w:rsid w:val="0F479C55"/>
    <w:rsid w:val="0F663BA0"/>
    <w:rsid w:val="1189D860"/>
    <w:rsid w:val="1317485F"/>
    <w:rsid w:val="1555D5C9"/>
    <w:rsid w:val="1A643B34"/>
    <w:rsid w:val="1D421E72"/>
    <w:rsid w:val="1DA9E292"/>
    <w:rsid w:val="1DC65A7E"/>
    <w:rsid w:val="1DDFDE04"/>
    <w:rsid w:val="1F6DDD11"/>
    <w:rsid w:val="203ACC5A"/>
    <w:rsid w:val="23954899"/>
    <w:rsid w:val="259E920F"/>
    <w:rsid w:val="2A648E91"/>
    <w:rsid w:val="300FA9D9"/>
    <w:rsid w:val="331724F4"/>
    <w:rsid w:val="3388EAB8"/>
    <w:rsid w:val="365347F1"/>
    <w:rsid w:val="365FBAFE"/>
    <w:rsid w:val="36F2F40C"/>
    <w:rsid w:val="38292D56"/>
    <w:rsid w:val="3B784962"/>
    <w:rsid w:val="41B13B3E"/>
    <w:rsid w:val="445C9B3D"/>
    <w:rsid w:val="45F24C0B"/>
    <w:rsid w:val="4998D943"/>
    <w:rsid w:val="4EAC8283"/>
    <w:rsid w:val="4FCA01EB"/>
    <w:rsid w:val="5066F43B"/>
    <w:rsid w:val="5181B207"/>
    <w:rsid w:val="53CB47FF"/>
    <w:rsid w:val="54DF359D"/>
    <w:rsid w:val="54E9AA5C"/>
    <w:rsid w:val="564E1CC3"/>
    <w:rsid w:val="582D538D"/>
    <w:rsid w:val="5D24704F"/>
    <w:rsid w:val="5D7516EB"/>
    <w:rsid w:val="5E259EDE"/>
    <w:rsid w:val="66C9C5F6"/>
    <w:rsid w:val="6C59BFC1"/>
    <w:rsid w:val="6E8B0CFA"/>
    <w:rsid w:val="6ECF2D87"/>
    <w:rsid w:val="71736271"/>
    <w:rsid w:val="7241B96A"/>
    <w:rsid w:val="72AD7826"/>
    <w:rsid w:val="73FEA89F"/>
    <w:rsid w:val="7717A491"/>
    <w:rsid w:val="78FD5F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57FD9"/>
  <w15:chartTrackingRefBased/>
  <w15:docId w15:val="{BDDF34AA-7B15-48E0-9619-EEB92870A41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1">
    <w:uiPriority w:val="9"/>
    <w:name w:val="heading 1"/>
    <w:basedOn w:val="Normal"/>
    <w:next w:val="Normal"/>
    <w:qFormat/>
    <w:rsid w:val="54DF359D"/>
    <w:rPr>
      <w:rFonts w:ascii="Aptos Display" w:hAnsi="Aptos Display" w:eastAsia="" w:cs="" w:asciiTheme="majorAscii" w:hAnsiTheme="majorAscii" w:eastAsiaTheme="majorEastAsia" w:cstheme="majorBidi"/>
      <w:color w:val="0F4761" w:themeColor="accent1" w:themeTint="FF" w:themeShade="BF"/>
      <w:sz w:val="40"/>
      <w:szCs w:val="40"/>
    </w:rPr>
    <w:pPr>
      <w:keepNext w:val="1"/>
      <w:keepLines w:val="1"/>
      <w:spacing w:before="360" w:after="80"/>
      <w:outlineLvl w:val="0"/>
    </w:pPr>
  </w:style>
  <w:style w:type="paragraph" w:styleId="Heading2">
    <w:uiPriority w:val="9"/>
    <w:name w:val="heading 2"/>
    <w:basedOn w:val="Normal"/>
    <w:next w:val="Normal"/>
    <w:unhideWhenUsed/>
    <w:qFormat/>
    <w:rsid w:val="54DF359D"/>
    <w:rPr>
      <w:rFonts w:ascii="Aptos Display" w:hAnsi="Aptos Display" w:eastAsia="" w:cs="" w:asciiTheme="majorAscii" w:hAnsiTheme="majorAscii" w:eastAsiaTheme="majorEastAsia" w:cstheme="majorBidi"/>
      <w:color w:val="0F4761" w:themeColor="accent1" w:themeTint="FF" w:themeShade="BF"/>
      <w:sz w:val="32"/>
      <w:szCs w:val="32"/>
    </w:rPr>
    <w:pPr>
      <w:keepNext w:val="1"/>
      <w:keepLines w:val="1"/>
      <w:spacing w:before="160" w:after="80"/>
      <w:outlineLvl w:val="1"/>
    </w:pPr>
  </w:style>
  <w:style w:type="character" w:styleId="Hyperlink">
    <w:uiPriority w:val="99"/>
    <w:name w:val="Hyperlink"/>
    <w:basedOn w:val="DefaultParagraphFont"/>
    <w:unhideWhenUsed/>
    <w:rsid w:val="54DF359D"/>
    <w:rPr>
      <w:color w:val="467886"/>
      <w:u w:val="single"/>
    </w:rPr>
  </w:style>
  <w:style w:type="paragraph" w:styleId="TOC2">
    <w:uiPriority w:val="39"/>
    <w:name w:val="toc 2"/>
    <w:basedOn w:val="Normal"/>
    <w:next w:val="Normal"/>
    <w:unhideWhenUsed/>
    <w:rsid w:val="54DF359D"/>
    <w:pPr>
      <w:spacing w:after="100"/>
      <w:ind w:left="220"/>
    </w:pPr>
  </w:style>
  <w:style w:type="paragraph" w:styleId="ListParagraph">
    <w:uiPriority w:val="34"/>
    <w:name w:val="List Paragraph"/>
    <w:basedOn w:val="Normal"/>
    <w:qFormat/>
    <w:rsid w:val="54DF359D"/>
    <w:pPr>
      <w:spacing/>
      <w:ind w:left="720"/>
      <w:contextualSpacing/>
    </w:pPr>
  </w:style>
  <w:style w:type="paragraph" w:styleId="Header">
    <w:uiPriority w:val="99"/>
    <w:name w:val="header"/>
    <w:basedOn w:val="Normal"/>
    <w:unhideWhenUsed/>
    <w:rsid w:val="54DF359D"/>
    <w:pPr>
      <w:tabs>
        <w:tab w:val="center" w:leader="none" w:pos="4680"/>
        <w:tab w:val="right" w:leader="none" w:pos="9360"/>
      </w:tabs>
      <w:spacing w:after="0" w:line="240" w:lineRule="auto"/>
    </w:pPr>
  </w:style>
  <w:style w:type="paragraph" w:styleId="Footer">
    <w:uiPriority w:val="99"/>
    <w:name w:val="footer"/>
    <w:basedOn w:val="Normal"/>
    <w:unhideWhenUsed/>
    <w:rsid w:val="54DF359D"/>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hyperlink" Target="mailto:chudson@andrewslogistics.com" TargetMode="External" Id="R076f4c7cb825477f" /><Relationship Type="http://schemas.openxmlformats.org/officeDocument/2006/relationships/hyperlink" Target="mailto:chudson@andrewslogistics.com" TargetMode="External" Id="R22410d779b064fdb" /><Relationship Type="http://schemas.openxmlformats.org/officeDocument/2006/relationships/hyperlink" Target="mailto:alimaintenance@andrewslogistics.com" TargetMode="External" Id="R4b287ebb3fcb4038" /><Relationship Type="http://schemas.openxmlformats.org/officeDocument/2006/relationships/footer" Target="footer.xml" Id="R990beddcc7124a5e" /><Relationship Type="http://schemas.openxmlformats.org/officeDocument/2006/relationships/footer" Target="footer2.xml" Id="R7029a69842284f5e"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header" Target="header2.xml" Id="R68bfbe28735549da"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hyperlink" Target="mailto:alimaintenance@andrewslogistics.com" TargetMode="External" Id="R661621f2c64b4b45" /><Relationship Type="http://schemas.openxmlformats.org/officeDocument/2006/relationships/hyperlink" Target="mailto:alimaintenance@andrewslogistics.com" TargetMode="External" Id="R1afad583ec6b40c5" /><Relationship Type="http://schemas.openxmlformats.org/officeDocument/2006/relationships/fontTable" Target="fontTable.xml" Id="rId4" /><Relationship Type="http://schemas.openxmlformats.org/officeDocument/2006/relationships/header" Target="header.xml" Id="R9dd6240c491145b0" /><Relationship Type="http://schemas.openxmlformats.org/officeDocument/2006/relationships/numbering" Target="numbering.xml" Id="R76bba4761bd94f08"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onsolas"/>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89410E5A96604B8FCBA38CF0DDC5D8" ma:contentTypeVersion="11" ma:contentTypeDescription="Create a new document." ma:contentTypeScope="" ma:versionID="69af95442695b87152bd2dc0847d1115">
  <xsd:schema xmlns:xsd="http://www.w3.org/2001/XMLSchema" xmlns:xs="http://www.w3.org/2001/XMLSchema" xmlns:p="http://schemas.microsoft.com/office/2006/metadata/properties" xmlns:ns2="fd642609-eb8d-4a1a-8a68-94eee1829e93" xmlns:ns3="34fa03ec-61e7-4cf2-9e75-9d96100b8013" targetNamespace="http://schemas.microsoft.com/office/2006/metadata/properties" ma:root="true" ma:fieldsID="30dd6a8b5b3a1a9779ec20ab052446b4" ns2:_="" ns3:_="">
    <xsd:import namespace="fd642609-eb8d-4a1a-8a68-94eee1829e93"/>
    <xsd:import namespace="34fa03ec-61e7-4cf2-9e75-9d96100b801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642609-eb8d-4a1a-8a68-94eee1829e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abb26cc-b4b5-493e-80e8-f0a2935410b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4fa03ec-61e7-4cf2-9e75-9d96100b801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e816b86-cfc1-467d-b750-7e7322a51a4b}" ma:internalName="TaxCatchAll" ma:showField="CatchAllData" ma:web="34fa03ec-61e7-4cf2-9e75-9d96100b80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4fa03ec-61e7-4cf2-9e75-9d96100b8013" xsi:nil="true"/>
    <lcf76f155ced4ddcb4097134ff3c332f xmlns="fd642609-eb8d-4a1a-8a68-94eee1829e9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856F52C-1456-4D9F-9ECB-F3B97B9F0923}"/>
</file>

<file path=customXml/itemProps2.xml><?xml version="1.0" encoding="utf-8"?>
<ds:datastoreItem xmlns:ds="http://schemas.openxmlformats.org/officeDocument/2006/customXml" ds:itemID="{4BC6E7F7-AF5F-4522-A5F9-8FF399FAF5A9}"/>
</file>

<file path=customXml/itemProps3.xml><?xml version="1.0" encoding="utf-8"?>
<ds:datastoreItem xmlns:ds="http://schemas.openxmlformats.org/officeDocument/2006/customXml" ds:itemID="{B068BC76-B816-46B3-8E93-5347F4DF2CD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Kelby McAnally</dc:creator>
  <cp:keywords/>
  <dc:description/>
  <cp:lastModifiedBy>Kelby McAnally</cp:lastModifiedBy>
  <dcterms:created xsi:type="dcterms:W3CDTF">2026-05-06T19:09:27Z</dcterms:created>
  <dcterms:modified xsi:type="dcterms:W3CDTF">2026-05-13T21:51:16Z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0x0101004289410E5A96604B8FCBA38CF0DDC5D8</vt:lpwstr>
  </property>
</Properties>
</file>